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A68EE" w14:textId="349F01BA" w:rsidR="00DC6981" w:rsidRPr="00DC6981" w:rsidRDefault="00DC6981" w:rsidP="00DC6981">
      <w:pPr>
        <w:rPr>
          <w:rFonts w:ascii="Proxima Nova" w:eastAsia="Times New Roman" w:hAnsi="Proxima Nova" w:cs="Times New Roman"/>
          <w:b/>
          <w:bCs/>
          <w:sz w:val="36"/>
          <w:szCs w:val="36"/>
        </w:rPr>
      </w:pPr>
      <w:r>
        <w:rPr>
          <w:rFonts w:ascii="Proxima Nova" w:eastAsia="Times New Roman" w:hAnsi="Proxima Nova" w:cs="Times New Roman"/>
          <w:b/>
          <w:bCs/>
          <w:noProof/>
          <w:sz w:val="36"/>
          <w:szCs w:val="36"/>
        </w:rPr>
        <mc:AlternateContent>
          <mc:Choice Requires="wps">
            <w:drawing>
              <wp:anchor distT="0" distB="0" distL="114300" distR="114300" simplePos="0" relativeHeight="251659264" behindDoc="1" locked="0" layoutInCell="1" allowOverlap="1" wp14:anchorId="259E6C7C" wp14:editId="24C7C489">
                <wp:simplePos x="0" y="0"/>
                <wp:positionH relativeFrom="column">
                  <wp:posOffset>-226337</wp:posOffset>
                </wp:positionH>
                <wp:positionV relativeFrom="paragraph">
                  <wp:posOffset>-117695</wp:posOffset>
                </wp:positionV>
                <wp:extent cx="8664167" cy="6210677"/>
                <wp:effectExtent l="0" t="0" r="0" b="0"/>
                <wp:wrapNone/>
                <wp:docPr id="1" name="Rectangle 1"/>
                <wp:cNvGraphicFramePr/>
                <a:graphic xmlns:a="http://schemas.openxmlformats.org/drawingml/2006/main">
                  <a:graphicData uri="http://schemas.microsoft.com/office/word/2010/wordprocessingShape">
                    <wps:wsp>
                      <wps:cNvSpPr/>
                      <wps:spPr>
                        <a:xfrm>
                          <a:off x="0" y="0"/>
                          <a:ext cx="8664167" cy="621067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angle 1" style="position:absolute;margin-left:-17.8pt;margin-top:-9.25pt;width:682.2pt;height:489.0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f2f2f2 [3052]" stroked="f" strokeweight="1pt" w14:anchorId="5B8C7E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8By+nwIAAKkFAAAOAAAAZHJzL2Uyb0RvYy54bWysVE1v2zAMvQ/YfxB0X20HadIGdYqgRYcB&#13;&#10;XRu0HXpWZCkxIImapMTJfv0oyXE/Vuww7GKLIvlIPpG8uNxrRXbC+RZMTauTkhJhODStWdf0x9PN&#13;&#10;lzNKfGCmYQqMqOlBeHo5//zporMzMYINqEY4giDGzzpb000IdlYUnm+EZv4ErDColOA0Cyi6ddE4&#13;&#10;1iG6VsWoLCdFB66xDrjwHm+vs5LOE76Ugod7Kb0IRNUUcwvp69J3Fb/F/ILN1o7ZTcv7NNg/ZKFZ&#13;&#10;azDoAHXNAiNb1/4BpVvuwIMMJxx0AVK2XKQasJqqfFfN44ZZkWpBcrwdaPL/D5bf7ZaOtA2+HSWG&#13;&#10;aXyiBySNmbUSpIr0dNbP0OrRLl0veTzGWvfS6fjHKsg+UXoYKBX7QDhenk0m42oypYSjbjKqysl0&#13;&#10;GlGLF3frfPgqQJN4qKnD8IlKtrv1IZseTWI0D6ptblqlkhD7RFwpR3YMX3i1rpKr2urv0OS789Oy&#13;&#10;TO+MIVNbRfOUwBskZSKegYicg8abIlaf602ncFAi2inzICTShhWOUsQBOQdlnAsTcjJ+wxqRr2Mq&#13;&#10;H+eSACOyxPgDdg/wtsgjds6yt4+uIvX74Fz+LbHsPHikyGDC4KxbA+4jAIVV9ZGz/ZGkTE1kaQXN&#13;&#10;AZvKQZ42b/lNi097y3xYMofjhYOIKyPc40cq6GoK/YmSDbhfH91He+x61FLS4bjW1P/cMicoUd8M&#13;&#10;zsN5NR7H+U7C+HQ6QsG91qxea8xWXwH2C/Y8ZpeO0T6o41E60M+4WRYxKqqY4Ri7pjy4o3AV8hrB&#13;&#10;3cTFYpHMcKYtC7fm0fIIHlmNrfu0f2bO9v0dcDTu4DjabPauzbNt9DSw2AaQbZqBF157vnEfpCbu&#13;&#10;d1dcOK/lZPWyYee/AQAA//8DAFBLAwQUAAYACAAAACEAAolx2OUAAAARAQAADwAAAGRycy9kb3du&#13;&#10;cmV2LnhtbEyPQW+DMAyF75P2HyJX2q0NTQUCSqimTtVOO6xDk3YL4AEqSRgJhf37uaf1Ytny8/P7&#13;&#10;ssOie3bF0XXWSNhuAmBoKlt3ppFQfJzWMTDnlalVbw1K+EUHh/zxIVNpbWfzjtezbxiZGJcqCa33&#13;&#10;Q8q5q1rUym3sgIZ233bUytM4Nrwe1UzmuuciCCKuVWfoQ6sGPLZYXc6TliCKJRTz2yn5/CrK1yCa&#13;&#10;fo4CIymfVsvLnsrzHpjHxf9fwI2B8kNOwUo7mdqxXsJ6F0YkpWYbh8Buip2ICamUkIRJBDzP+D1J&#13;&#10;/gcAAP//AwBQSwECLQAUAAYACAAAACEAtoM4kv4AAADhAQAAEwAAAAAAAAAAAAAAAAAAAAAAW0Nv&#13;&#10;bnRlbnRfVHlwZXNdLnhtbFBLAQItABQABgAIAAAAIQA4/SH/1gAAAJQBAAALAAAAAAAAAAAAAAAA&#13;&#10;AC8BAABfcmVscy8ucmVsc1BLAQItABQABgAIAAAAIQAi8By+nwIAAKkFAAAOAAAAAAAAAAAAAAAA&#13;&#10;AC4CAABkcnMvZTJvRG9jLnhtbFBLAQItABQABgAIAAAAIQACiXHY5QAAABEBAAAPAAAAAAAAAAAA&#13;&#10;AAAAAPkEAABkcnMvZG93bnJldi54bWxQSwUGAAAAAAQABADzAAAACwYAAAAA&#13;&#10;"/>
            </w:pict>
          </mc:Fallback>
        </mc:AlternateContent>
      </w:r>
      <w:r w:rsidRPr="00DC6981">
        <w:rPr>
          <w:rFonts w:ascii="Proxima Nova" w:eastAsia="Times New Roman" w:hAnsi="Proxima Nova" w:cs="Times New Roman"/>
          <w:b/>
          <w:bCs/>
          <w:sz w:val="36"/>
          <w:szCs w:val="36"/>
        </w:rPr>
        <w:t>Media Response Plan Template</w:t>
      </w:r>
      <w:r>
        <w:rPr>
          <w:rFonts w:ascii="Proxima Nova" w:eastAsia="Times New Roman" w:hAnsi="Proxima Nova" w:cs="Times New Roman"/>
          <w:b/>
          <w:bCs/>
          <w:sz w:val="36"/>
          <w:szCs w:val="36"/>
        </w:rPr>
        <w:t xml:space="preserve"> Instructions</w:t>
      </w:r>
    </w:p>
    <w:p w14:paraId="0A0DE323" w14:textId="51CF72B5" w:rsidR="00DC6981" w:rsidRPr="00DC6981" w:rsidRDefault="00DC6981" w:rsidP="00DC6981">
      <w:pPr>
        <w:rPr>
          <w:rFonts w:ascii="Proxima Nova" w:eastAsia="Times New Roman" w:hAnsi="Proxima Nova" w:cs="Times New Roman"/>
        </w:rPr>
      </w:pPr>
    </w:p>
    <w:p w14:paraId="02D37439" w14:textId="3C4E2781" w:rsidR="00DC6981" w:rsidRDefault="00DC6981" w:rsidP="00DC6981">
      <w:pPr>
        <w:rPr>
          <w:rFonts w:ascii="Proxima Nova" w:hAnsi="Proxima Nova"/>
        </w:rPr>
      </w:pPr>
      <w:r w:rsidRPr="4F005E77">
        <w:rPr>
          <w:rFonts w:ascii="Proxima Nova" w:eastAsia="Times New Roman" w:hAnsi="Proxima Nova" w:cs="Times New Roman"/>
          <w:b/>
          <w:bCs/>
        </w:rPr>
        <w:t xml:space="preserve">Why </w:t>
      </w:r>
      <w:r w:rsidR="36F29E5E" w:rsidRPr="4F005E77">
        <w:rPr>
          <w:rFonts w:ascii="Proxima Nova" w:eastAsia="Times New Roman" w:hAnsi="Proxima Nova" w:cs="Times New Roman"/>
          <w:b/>
          <w:bCs/>
        </w:rPr>
        <w:t>It is</w:t>
      </w:r>
      <w:r w:rsidRPr="4F005E77">
        <w:rPr>
          <w:rFonts w:ascii="Proxima Nova" w:eastAsia="Times New Roman" w:hAnsi="Proxima Nova" w:cs="Times New Roman"/>
          <w:b/>
          <w:bCs/>
        </w:rPr>
        <w:t xml:space="preserve"> Needed:</w:t>
      </w:r>
      <w:r w:rsidRPr="4F005E77">
        <w:rPr>
          <w:rFonts w:ascii="Proxima Nova" w:hAnsi="Proxima Nova"/>
        </w:rPr>
        <w:t xml:space="preserve"> </w:t>
      </w:r>
    </w:p>
    <w:p w14:paraId="22A6EB83" w14:textId="7328E483" w:rsidR="00DC6981" w:rsidRPr="00DC6981" w:rsidRDefault="00DC6981" w:rsidP="00DC6981">
      <w:pPr>
        <w:rPr>
          <w:rFonts w:ascii="Proxima Nova" w:eastAsia="Times New Roman" w:hAnsi="Proxima Nova" w:cs="Times New Roman"/>
        </w:rPr>
      </w:pPr>
      <w:r w:rsidRPr="00DC6981">
        <w:rPr>
          <w:rFonts w:ascii="Proxima Nova" w:eastAsia="Times New Roman" w:hAnsi="Proxima Nova" w:cs="Times New Roman"/>
        </w:rPr>
        <w:t xml:space="preserve">Each day, marketers are faced with decisions on how their brand should show up to consumers in key moments - from shifts in social sentiment to global crises. The stakes are higher than ever before as marketers navigate how and when to place, pause, or amplify media, all while balancing consumers' evolving sentiment. </w:t>
      </w:r>
      <w:r w:rsidRPr="00DC6981">
        <w:rPr>
          <w:rFonts w:ascii="Times New Roman" w:eastAsia="Times New Roman" w:hAnsi="Times New Roman" w:cs="Times New Roman"/>
        </w:rPr>
        <w:t>​</w:t>
      </w:r>
    </w:p>
    <w:p w14:paraId="78A5BA48" w14:textId="77777777" w:rsidR="00DC6981" w:rsidRPr="00DC6981" w:rsidRDefault="00DC6981" w:rsidP="00DC6981">
      <w:pPr>
        <w:rPr>
          <w:rFonts w:ascii="Proxima Nova" w:eastAsia="Times New Roman" w:hAnsi="Proxima Nova" w:cs="Times New Roman"/>
        </w:rPr>
      </w:pPr>
    </w:p>
    <w:p w14:paraId="3B570A08" w14:textId="08E8571E" w:rsidR="00DC6981" w:rsidRPr="00DC6981" w:rsidRDefault="00DC6981" w:rsidP="00DC6981">
      <w:pPr>
        <w:rPr>
          <w:rFonts w:ascii="Proxima Nova" w:eastAsia="Times New Roman" w:hAnsi="Proxima Nova" w:cs="Times New Roman"/>
        </w:rPr>
      </w:pPr>
      <w:r w:rsidRPr="00DC6981">
        <w:rPr>
          <w:rFonts w:ascii="Proxima Nova" w:eastAsia="Times New Roman" w:hAnsi="Proxima Nova" w:cs="Times New Roman"/>
        </w:rPr>
        <w:t xml:space="preserve">Every marketer should have a </w:t>
      </w:r>
      <w:r w:rsidRPr="00DC6981">
        <w:rPr>
          <w:rFonts w:ascii="Proxima Nova" w:eastAsia="Times New Roman" w:hAnsi="Proxima Nova" w:cs="Times New Roman"/>
          <w:b/>
          <w:bCs/>
        </w:rPr>
        <w:t>Media Response Plan</w:t>
      </w:r>
      <w:r w:rsidRPr="00DC6981">
        <w:rPr>
          <w:rFonts w:ascii="Proxima Nova" w:eastAsia="Times New Roman" w:hAnsi="Proxima Nova" w:cs="Times New Roman"/>
        </w:rPr>
        <w:t xml:space="preserve"> that outlines both proactive and reactive strategies for making sure their brand is showing up as desired in key moments.</w:t>
      </w:r>
    </w:p>
    <w:p w14:paraId="3859395B" w14:textId="77777777" w:rsidR="00DC6981" w:rsidRPr="00DC6981" w:rsidRDefault="00DC6981" w:rsidP="00DC6981">
      <w:pPr>
        <w:rPr>
          <w:rFonts w:ascii="Proxima Nova" w:eastAsia="Times New Roman" w:hAnsi="Proxima Nova" w:cs="Times New Roman"/>
        </w:rPr>
      </w:pPr>
    </w:p>
    <w:p w14:paraId="1E705E0D" w14:textId="051E614A" w:rsidR="00DC6981" w:rsidRDefault="00DC6981" w:rsidP="00DC6981">
      <w:pPr>
        <w:rPr>
          <w:rFonts w:ascii="Proxima Nova" w:eastAsia="Times New Roman" w:hAnsi="Proxima Nova" w:cs="Times New Roman"/>
          <w:b/>
          <w:bCs/>
        </w:rPr>
      </w:pPr>
      <w:r w:rsidRPr="00DC6981">
        <w:rPr>
          <w:rFonts w:ascii="Proxima Nova" w:eastAsia="Times New Roman" w:hAnsi="Proxima Nova" w:cs="Times New Roman"/>
          <w:b/>
          <w:bCs/>
        </w:rPr>
        <w:t>How To Use:</w:t>
      </w:r>
    </w:p>
    <w:p w14:paraId="5BDF4BD5" w14:textId="192511DE" w:rsidR="00DC6981" w:rsidRDefault="00DC6981" w:rsidP="00DC6981">
      <w:pPr>
        <w:rPr>
          <w:rFonts w:ascii="Proxima Nova" w:eastAsia="Times New Roman" w:hAnsi="Proxima Nova" w:cs="Times New Roman"/>
          <w:i/>
          <w:iCs/>
        </w:rPr>
      </w:pPr>
      <w:r w:rsidRPr="00DC6981">
        <w:rPr>
          <w:rFonts w:ascii="Proxima Nova" w:eastAsia="Times New Roman" w:hAnsi="Proxima Nova" w:cs="Times New Roman"/>
          <w:i/>
          <w:iCs/>
        </w:rPr>
        <w:t>Read the full directions at &lt;insert insights post page&gt;</w:t>
      </w:r>
    </w:p>
    <w:p w14:paraId="3E2B2F9D" w14:textId="77777777" w:rsidR="00DC6981" w:rsidRPr="00DC6981" w:rsidRDefault="00DC6981" w:rsidP="00DC6981">
      <w:pPr>
        <w:rPr>
          <w:rFonts w:ascii="Proxima Nova" w:eastAsia="Times New Roman" w:hAnsi="Proxima Nova" w:cs="Times New Roman"/>
          <w:i/>
          <w:iCs/>
        </w:rPr>
      </w:pPr>
    </w:p>
    <w:p w14:paraId="5B5F3308" w14:textId="60584013" w:rsidR="00DC6981" w:rsidRDefault="00DC6981" w:rsidP="00DC6981">
      <w:pPr>
        <w:pStyle w:val="ListParagraph"/>
        <w:numPr>
          <w:ilvl w:val="0"/>
          <w:numId w:val="1"/>
        </w:numPr>
        <w:rPr>
          <w:rFonts w:ascii="Proxima Nova" w:eastAsia="Times New Roman" w:hAnsi="Proxima Nova" w:cs="Times New Roman"/>
        </w:rPr>
      </w:pPr>
      <w:r>
        <w:rPr>
          <w:rFonts w:ascii="Proxima Nova" w:eastAsia="Times New Roman" w:hAnsi="Proxima Nova" w:cs="Times New Roman"/>
        </w:rPr>
        <w:t xml:space="preserve">Fill in the below grid below to develop your </w:t>
      </w:r>
      <w:r w:rsidRPr="00DC6981">
        <w:rPr>
          <w:rFonts w:ascii="Proxima Nova" w:eastAsia="Times New Roman" w:hAnsi="Proxima Nova" w:cs="Times New Roman"/>
          <w:b/>
          <w:bCs/>
        </w:rPr>
        <w:t>Media Response Plan</w:t>
      </w:r>
    </w:p>
    <w:p w14:paraId="225234C0" w14:textId="77777777" w:rsidR="00DC6981" w:rsidRPr="00DC6981" w:rsidRDefault="00DC6981" w:rsidP="00DC6981">
      <w:pPr>
        <w:pStyle w:val="ListParagraph"/>
        <w:numPr>
          <w:ilvl w:val="1"/>
          <w:numId w:val="1"/>
        </w:numPr>
        <w:rPr>
          <w:rFonts w:ascii="Proxima Nova" w:eastAsia="Times New Roman" w:hAnsi="Proxima Nova" w:cs="Times New Roman"/>
        </w:rPr>
      </w:pPr>
      <w:r w:rsidRPr="00DC6981">
        <w:rPr>
          <w:rFonts w:ascii="Proxima Nova" w:eastAsia="Times New Roman" w:hAnsi="Proxima Nova" w:cs="Times New Roman"/>
        </w:rPr>
        <w:t>Example tiered scenarios</w:t>
      </w:r>
    </w:p>
    <w:p w14:paraId="46BE7713" w14:textId="77777777" w:rsidR="00DC6981" w:rsidRPr="00DC6981" w:rsidRDefault="00DC6981" w:rsidP="00DC6981">
      <w:pPr>
        <w:pStyle w:val="ListParagraph"/>
        <w:numPr>
          <w:ilvl w:val="2"/>
          <w:numId w:val="1"/>
        </w:numPr>
        <w:rPr>
          <w:rFonts w:ascii="Proxima Nova" w:eastAsia="Times New Roman" w:hAnsi="Proxima Nova" w:cs="Times New Roman"/>
          <w:i/>
          <w:iCs/>
        </w:rPr>
      </w:pPr>
      <w:r w:rsidRPr="00DC6981">
        <w:rPr>
          <w:rFonts w:ascii="Proxima Nova" w:eastAsia="Times New Roman" w:hAnsi="Proxima Nova" w:cs="Times New Roman"/>
          <w:i/>
          <w:iCs/>
        </w:rPr>
        <w:t xml:space="preserve">Consider levels of crises from low impact to significant impact </w:t>
      </w:r>
    </w:p>
    <w:p w14:paraId="394A45B1" w14:textId="77777777" w:rsidR="00DC6981" w:rsidRPr="00DC6981" w:rsidRDefault="00DC6981" w:rsidP="00DC6981">
      <w:pPr>
        <w:pStyle w:val="ListParagraph"/>
        <w:numPr>
          <w:ilvl w:val="1"/>
          <w:numId w:val="1"/>
        </w:numPr>
        <w:rPr>
          <w:rFonts w:ascii="Proxima Nova" w:eastAsia="Times New Roman" w:hAnsi="Proxima Nova" w:cs="Times New Roman"/>
        </w:rPr>
      </w:pPr>
      <w:r w:rsidRPr="00DC6981">
        <w:rPr>
          <w:rFonts w:ascii="Proxima Nova" w:eastAsia="Times New Roman" w:hAnsi="Proxima Nova" w:cs="Times New Roman"/>
        </w:rPr>
        <w:t>Impact on business operations, employees, and customers</w:t>
      </w:r>
    </w:p>
    <w:p w14:paraId="716073AF" w14:textId="77777777" w:rsidR="00DC6981" w:rsidRPr="00DC6981" w:rsidRDefault="00DC6981" w:rsidP="00DC6981">
      <w:pPr>
        <w:pStyle w:val="ListParagraph"/>
        <w:numPr>
          <w:ilvl w:val="2"/>
          <w:numId w:val="1"/>
        </w:numPr>
        <w:rPr>
          <w:rFonts w:ascii="Proxima Nova" w:eastAsia="Times New Roman" w:hAnsi="Proxima Nova" w:cs="Times New Roman"/>
          <w:i/>
          <w:iCs/>
        </w:rPr>
      </w:pPr>
      <w:r w:rsidRPr="00DC6981">
        <w:rPr>
          <w:rFonts w:ascii="Proxima Nova" w:eastAsia="Times New Roman" w:hAnsi="Proxima Nova" w:cs="Times New Roman"/>
          <w:i/>
          <w:iCs/>
        </w:rPr>
        <w:t>Ask questions such as, "How will this impact our reputation? Will it impact employment? Revenue? The health and longevity of our brand?"</w:t>
      </w:r>
    </w:p>
    <w:p w14:paraId="514B066C" w14:textId="77777777" w:rsidR="00DC6981" w:rsidRPr="00DC6981" w:rsidRDefault="00DC6981" w:rsidP="00DC6981">
      <w:pPr>
        <w:pStyle w:val="ListParagraph"/>
        <w:numPr>
          <w:ilvl w:val="1"/>
          <w:numId w:val="1"/>
        </w:numPr>
        <w:rPr>
          <w:rFonts w:ascii="Proxima Nova" w:eastAsia="Times New Roman" w:hAnsi="Proxima Nova" w:cs="Times New Roman"/>
        </w:rPr>
      </w:pPr>
      <w:r w:rsidRPr="00DC6981">
        <w:rPr>
          <w:rFonts w:ascii="Proxima Nova" w:eastAsia="Times New Roman" w:hAnsi="Proxima Nova" w:cs="Times New Roman"/>
        </w:rPr>
        <w:t>What is most important to your brand in each moment</w:t>
      </w:r>
    </w:p>
    <w:p w14:paraId="46423832" w14:textId="77777777" w:rsidR="00DC6981" w:rsidRPr="00DC6981" w:rsidRDefault="00DC6981" w:rsidP="00DC6981">
      <w:pPr>
        <w:pStyle w:val="ListParagraph"/>
        <w:numPr>
          <w:ilvl w:val="2"/>
          <w:numId w:val="1"/>
        </w:numPr>
        <w:rPr>
          <w:rFonts w:ascii="Proxima Nova" w:eastAsia="Times New Roman" w:hAnsi="Proxima Nova" w:cs="Times New Roman"/>
          <w:i/>
          <w:iCs/>
        </w:rPr>
      </w:pPr>
      <w:r w:rsidRPr="00DC6981">
        <w:rPr>
          <w:rFonts w:ascii="Proxima Nova" w:eastAsia="Times New Roman" w:hAnsi="Proxima Nova" w:cs="Times New Roman"/>
          <w:i/>
          <w:iCs/>
        </w:rPr>
        <w:t>Consider which brand values and sentiment you want to convey to internal and external stakeholders when responding to the situation at hand</w:t>
      </w:r>
    </w:p>
    <w:p w14:paraId="4EC80627" w14:textId="77777777" w:rsidR="00DC6981" w:rsidRPr="00DC6981" w:rsidRDefault="00DC6981" w:rsidP="00DC6981">
      <w:pPr>
        <w:pStyle w:val="ListParagraph"/>
        <w:numPr>
          <w:ilvl w:val="1"/>
          <w:numId w:val="1"/>
        </w:numPr>
        <w:rPr>
          <w:rFonts w:ascii="Proxima Nova" w:eastAsia="Times New Roman" w:hAnsi="Proxima Nova" w:cs="Times New Roman"/>
        </w:rPr>
      </w:pPr>
      <w:r w:rsidRPr="00DC6981">
        <w:rPr>
          <w:rFonts w:ascii="Proxima Nova" w:eastAsia="Times New Roman" w:hAnsi="Proxima Nova" w:cs="Times New Roman"/>
        </w:rPr>
        <w:t>Recommended media actions</w:t>
      </w:r>
    </w:p>
    <w:p w14:paraId="6AA0DA03" w14:textId="77777777" w:rsidR="00DC6981" w:rsidRPr="00DC6981" w:rsidRDefault="00DC6981" w:rsidP="00DC6981">
      <w:pPr>
        <w:pStyle w:val="ListParagraph"/>
        <w:numPr>
          <w:ilvl w:val="2"/>
          <w:numId w:val="1"/>
        </w:numPr>
        <w:rPr>
          <w:rFonts w:ascii="Proxima Nova" w:eastAsia="Times New Roman" w:hAnsi="Proxima Nova" w:cs="Times New Roman"/>
          <w:i/>
          <w:iCs/>
        </w:rPr>
      </w:pPr>
      <w:r w:rsidRPr="00DC6981">
        <w:rPr>
          <w:rFonts w:ascii="Proxima Nova" w:eastAsia="Times New Roman" w:hAnsi="Proxima Nova" w:cs="Times New Roman"/>
          <w:i/>
          <w:iCs/>
        </w:rPr>
        <w:t>Should you pause all media or does the situation call for a less drastic measure like monitoring media activity or shifting messaging?</w:t>
      </w:r>
    </w:p>
    <w:p w14:paraId="0902D132" w14:textId="77777777" w:rsidR="00DC6981" w:rsidRPr="00DC6981" w:rsidRDefault="00DC6981" w:rsidP="00DC6981">
      <w:pPr>
        <w:pStyle w:val="ListParagraph"/>
        <w:numPr>
          <w:ilvl w:val="1"/>
          <w:numId w:val="1"/>
        </w:numPr>
        <w:rPr>
          <w:rFonts w:ascii="Proxima Nova" w:eastAsia="Times New Roman" w:hAnsi="Proxima Nova" w:cs="Times New Roman"/>
        </w:rPr>
      </w:pPr>
      <w:r w:rsidRPr="00DC6981">
        <w:rPr>
          <w:rFonts w:ascii="Proxima Nova" w:eastAsia="Times New Roman" w:hAnsi="Proxima Nova" w:cs="Times New Roman"/>
        </w:rPr>
        <w:t xml:space="preserve">Who is the internal </w:t>
      </w:r>
      <w:proofErr w:type="gramStart"/>
      <w:r w:rsidRPr="00DC6981">
        <w:rPr>
          <w:rFonts w:ascii="Proxima Nova" w:eastAsia="Times New Roman" w:hAnsi="Proxima Nova" w:cs="Times New Roman"/>
        </w:rPr>
        <w:t>approver</w:t>
      </w:r>
      <w:proofErr w:type="gramEnd"/>
      <w:r w:rsidRPr="00DC6981">
        <w:rPr>
          <w:rFonts w:ascii="Proxima Nova" w:eastAsia="Times New Roman" w:hAnsi="Proxima Nova" w:cs="Times New Roman"/>
        </w:rPr>
        <w:t xml:space="preserve"> </w:t>
      </w:r>
    </w:p>
    <w:p w14:paraId="7905B011" w14:textId="53121AD4" w:rsidR="00DC6981" w:rsidRDefault="00DC6981" w:rsidP="00DC6981">
      <w:pPr>
        <w:pStyle w:val="ListParagraph"/>
        <w:numPr>
          <w:ilvl w:val="2"/>
          <w:numId w:val="1"/>
        </w:numPr>
        <w:rPr>
          <w:rFonts w:ascii="Proxima Nova" w:eastAsia="Times New Roman" w:hAnsi="Proxima Nova" w:cs="Times New Roman"/>
          <w:i/>
          <w:iCs/>
        </w:rPr>
      </w:pPr>
      <w:r w:rsidRPr="00DC6981">
        <w:rPr>
          <w:rFonts w:ascii="Proxima Nova" w:eastAsia="Times New Roman" w:hAnsi="Proxima Nova" w:cs="Times New Roman"/>
          <w:i/>
          <w:iCs/>
        </w:rPr>
        <w:t>Does this plan require approval and input from executive leadership, or can it be approved and managed by mid-level leadership?</w:t>
      </w:r>
    </w:p>
    <w:p w14:paraId="789C242F" w14:textId="46567EFB" w:rsidR="00DC6981" w:rsidRPr="00DC6981" w:rsidRDefault="00DC6981" w:rsidP="00DC6981">
      <w:pPr>
        <w:pStyle w:val="ListParagraph"/>
        <w:ind w:left="2160"/>
        <w:rPr>
          <w:rFonts w:ascii="Proxima Nova" w:eastAsia="Times New Roman" w:hAnsi="Proxima Nova" w:cs="Times New Roman"/>
          <w:i/>
          <w:iCs/>
        </w:rPr>
      </w:pPr>
    </w:p>
    <w:p w14:paraId="5CD982B6" w14:textId="4098B9EB" w:rsidR="00DC6981" w:rsidRDefault="00DC6981" w:rsidP="00DC6981">
      <w:pPr>
        <w:pStyle w:val="ListParagraph"/>
        <w:numPr>
          <w:ilvl w:val="0"/>
          <w:numId w:val="1"/>
        </w:numPr>
        <w:rPr>
          <w:rFonts w:ascii="Proxima Nova" w:eastAsia="Times New Roman" w:hAnsi="Proxima Nova" w:cs="Times New Roman"/>
        </w:rPr>
      </w:pPr>
      <w:r>
        <w:rPr>
          <w:rFonts w:ascii="Proxima Nova" w:eastAsia="Times New Roman" w:hAnsi="Proxima Nova" w:cs="Times New Roman"/>
        </w:rPr>
        <w:t>Review and align with your cross-functional response team</w:t>
      </w:r>
    </w:p>
    <w:p w14:paraId="4C046DB1" w14:textId="35CA21F3" w:rsidR="00DC6981" w:rsidRDefault="00DC6981" w:rsidP="00DC6981">
      <w:pPr>
        <w:rPr>
          <w:rFonts w:ascii="Times New Roman" w:eastAsia="Times New Roman" w:hAnsi="Times New Roman" w:cs="Times New Roman"/>
        </w:rPr>
      </w:pPr>
    </w:p>
    <w:p w14:paraId="6800D10A" w14:textId="77777777" w:rsidR="00884B4E" w:rsidRDefault="00884B4E" w:rsidP="00DC6981">
      <w:pPr>
        <w:rPr>
          <w:rFonts w:ascii="Proxima Nova" w:eastAsia="Times New Roman" w:hAnsi="Proxima Nova" w:cs="Times New Roman"/>
          <w:b/>
          <w:bCs/>
          <w:sz w:val="36"/>
          <w:szCs w:val="36"/>
        </w:rPr>
      </w:pPr>
    </w:p>
    <w:p w14:paraId="285FA96F" w14:textId="2FE10EC8" w:rsidR="00DC6981" w:rsidRPr="00DC6981" w:rsidRDefault="00DC6981" w:rsidP="00DC6981">
      <w:pPr>
        <w:rPr>
          <w:rFonts w:ascii="Proxima Nova" w:eastAsia="Times New Roman" w:hAnsi="Proxima Nova" w:cs="Times New Roman"/>
          <w:b/>
          <w:bCs/>
          <w:sz w:val="36"/>
          <w:szCs w:val="36"/>
        </w:rPr>
      </w:pPr>
      <w:r>
        <w:rPr>
          <w:rFonts w:ascii="Proxima Nova" w:eastAsia="Times New Roman" w:hAnsi="Proxima Nova" w:cs="Times New Roman"/>
          <w:b/>
          <w:bCs/>
          <w:sz w:val="36"/>
          <w:szCs w:val="36"/>
        </w:rPr>
        <w:lastRenderedPageBreak/>
        <w:t>M</w:t>
      </w:r>
      <w:r w:rsidRPr="00DC6981">
        <w:rPr>
          <w:rFonts w:ascii="Proxima Nova" w:eastAsia="Times New Roman" w:hAnsi="Proxima Nova" w:cs="Times New Roman"/>
          <w:b/>
          <w:bCs/>
          <w:sz w:val="36"/>
          <w:szCs w:val="36"/>
        </w:rPr>
        <w:t>edia Response Plan Framework Template</w:t>
      </w:r>
    </w:p>
    <w:tbl>
      <w:tblPr>
        <w:tblW w:w="13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52"/>
        <w:gridCol w:w="2880"/>
        <w:gridCol w:w="1511"/>
        <w:gridCol w:w="1696"/>
        <w:gridCol w:w="2193"/>
        <w:gridCol w:w="2443"/>
        <w:gridCol w:w="1754"/>
      </w:tblGrid>
      <w:tr w:rsidR="00884B4E" w:rsidRPr="00DC6981" w14:paraId="0780D84E" w14:textId="77777777" w:rsidTr="4F005E77">
        <w:trPr>
          <w:trHeight w:val="555"/>
        </w:trPr>
        <w:tc>
          <w:tcPr>
            <w:tcW w:w="653" w:type="dxa"/>
            <w:shd w:val="clear" w:color="auto" w:fill="F84516"/>
            <w:vAlign w:val="center"/>
            <w:hideMark/>
          </w:tcPr>
          <w:p w14:paraId="142A3BD3" w14:textId="77777777" w:rsidR="00DC6981" w:rsidRPr="00DC6981" w:rsidRDefault="00DC6981" w:rsidP="00DC6981">
            <w:pPr>
              <w:spacing w:before="100" w:beforeAutospacing="1" w:after="100" w:afterAutospacing="1"/>
              <w:jc w:val="center"/>
              <w:textAlignment w:val="baseline"/>
              <w:rPr>
                <w:rFonts w:ascii="Proxima Nova" w:eastAsia="Times New Roman" w:hAnsi="Proxima Nova" w:cs="Times New Roman"/>
                <w:b/>
                <w:bCs/>
                <w:color w:val="FFFFFF"/>
                <w:sz w:val="20"/>
                <w:szCs w:val="20"/>
              </w:rPr>
            </w:pPr>
            <w:r w:rsidRPr="00DC6981">
              <w:rPr>
                <w:rFonts w:ascii="Proxima Nova" w:eastAsia="Times New Roman" w:hAnsi="Proxima Nova" w:cs="Times New Roman"/>
                <w:b/>
                <w:bCs/>
                <w:color w:val="FFFFFF"/>
                <w:position w:val="-1"/>
                <w:sz w:val="20"/>
                <w:szCs w:val="20"/>
              </w:rPr>
              <w:t>Level</w:t>
            </w:r>
            <w:r w:rsidRPr="00DC6981">
              <w:rPr>
                <w:rFonts w:ascii="Times New Roman" w:eastAsia="Times New Roman" w:hAnsi="Times New Roman" w:cs="Times New Roman"/>
                <w:b/>
                <w:bCs/>
                <w:color w:val="FFFFFF"/>
                <w:sz w:val="20"/>
                <w:szCs w:val="20"/>
              </w:rPr>
              <w:t>​</w:t>
            </w:r>
          </w:p>
        </w:tc>
        <w:tc>
          <w:tcPr>
            <w:tcW w:w="2884" w:type="dxa"/>
            <w:shd w:val="clear" w:color="auto" w:fill="F84516"/>
            <w:vAlign w:val="center"/>
            <w:hideMark/>
          </w:tcPr>
          <w:p w14:paraId="3345D283" w14:textId="25FA760B" w:rsidR="00DC6981" w:rsidRPr="00DC6981" w:rsidRDefault="00DC6981" w:rsidP="004F4248">
            <w:pPr>
              <w:spacing w:before="100" w:beforeAutospacing="1" w:after="100" w:afterAutospacing="1"/>
              <w:jc w:val="center"/>
              <w:textAlignment w:val="baseline"/>
              <w:rPr>
                <w:rFonts w:ascii="Proxima Nova" w:eastAsia="Times New Roman" w:hAnsi="Proxima Nova" w:cs="Times New Roman"/>
                <w:b/>
                <w:bCs/>
                <w:color w:val="FFFFFF"/>
                <w:position w:val="-1"/>
                <w:sz w:val="20"/>
                <w:szCs w:val="20"/>
              </w:rPr>
            </w:pPr>
            <w:r w:rsidRPr="00DC6981">
              <w:rPr>
                <w:rFonts w:ascii="Proxima Nova" w:eastAsia="Times New Roman" w:hAnsi="Proxima Nova" w:cs="Times New Roman"/>
                <w:b/>
                <w:bCs/>
                <w:color w:val="FFFFFF"/>
                <w:position w:val="-1"/>
                <w:sz w:val="20"/>
                <w:szCs w:val="20"/>
              </w:rPr>
              <w:t>Description</w:t>
            </w:r>
            <w:r w:rsidRPr="00DC6981">
              <w:rPr>
                <w:rFonts w:ascii="Times New Roman" w:eastAsia="Times New Roman" w:hAnsi="Times New Roman" w:cs="Times New Roman"/>
                <w:b/>
                <w:bCs/>
                <w:color w:val="FFFFFF"/>
                <w:sz w:val="20"/>
                <w:szCs w:val="20"/>
              </w:rPr>
              <w:t>​</w:t>
            </w:r>
          </w:p>
        </w:tc>
        <w:tc>
          <w:tcPr>
            <w:tcW w:w="1498" w:type="dxa"/>
            <w:shd w:val="clear" w:color="auto" w:fill="F84516"/>
            <w:vAlign w:val="center"/>
            <w:hideMark/>
          </w:tcPr>
          <w:p w14:paraId="18A9C2A9" w14:textId="77777777" w:rsidR="00DC6981" w:rsidRPr="00DC6981" w:rsidRDefault="00DC6981" w:rsidP="00DC6981">
            <w:pPr>
              <w:spacing w:before="100" w:beforeAutospacing="1" w:after="100" w:afterAutospacing="1"/>
              <w:jc w:val="center"/>
              <w:textAlignment w:val="baseline"/>
              <w:rPr>
                <w:rFonts w:ascii="Proxima Nova" w:eastAsia="Times New Roman" w:hAnsi="Proxima Nova" w:cs="Times New Roman"/>
                <w:b/>
                <w:bCs/>
                <w:color w:val="FFFFFF"/>
                <w:sz w:val="20"/>
                <w:szCs w:val="20"/>
              </w:rPr>
            </w:pPr>
            <w:r w:rsidRPr="00DC6981">
              <w:rPr>
                <w:rFonts w:ascii="Proxima Nova" w:eastAsia="Times New Roman" w:hAnsi="Proxima Nova" w:cs="Times New Roman"/>
                <w:b/>
                <w:bCs/>
                <w:color w:val="FFFFFF"/>
                <w:position w:val="-1"/>
                <w:sz w:val="20"/>
                <w:szCs w:val="20"/>
              </w:rPr>
              <w:t>Business Impact</w:t>
            </w:r>
            <w:r w:rsidRPr="00DC6981">
              <w:rPr>
                <w:rFonts w:ascii="Times New Roman" w:eastAsia="Times New Roman" w:hAnsi="Times New Roman" w:cs="Times New Roman"/>
                <w:b/>
                <w:bCs/>
                <w:color w:val="FFFFFF"/>
                <w:sz w:val="20"/>
                <w:szCs w:val="20"/>
              </w:rPr>
              <w:t>​</w:t>
            </w:r>
          </w:p>
        </w:tc>
        <w:tc>
          <w:tcPr>
            <w:tcW w:w="1700" w:type="dxa"/>
            <w:shd w:val="clear" w:color="auto" w:fill="F84516"/>
            <w:vAlign w:val="center"/>
            <w:hideMark/>
          </w:tcPr>
          <w:p w14:paraId="439D836B" w14:textId="77777777" w:rsidR="00DC6981" w:rsidRPr="00DC6981" w:rsidRDefault="00DC6981" w:rsidP="00DC6981">
            <w:pPr>
              <w:spacing w:before="100" w:beforeAutospacing="1" w:after="100" w:afterAutospacing="1"/>
              <w:jc w:val="center"/>
              <w:textAlignment w:val="baseline"/>
              <w:rPr>
                <w:rFonts w:ascii="Proxima Nova" w:eastAsia="Times New Roman" w:hAnsi="Proxima Nova" w:cs="Times New Roman"/>
                <w:b/>
                <w:bCs/>
                <w:color w:val="FFFFFF"/>
                <w:sz w:val="20"/>
                <w:szCs w:val="20"/>
              </w:rPr>
            </w:pPr>
            <w:r w:rsidRPr="00DC6981">
              <w:rPr>
                <w:rFonts w:ascii="Proxima Nova" w:eastAsia="Times New Roman" w:hAnsi="Proxima Nova" w:cs="Times New Roman"/>
                <w:b/>
                <w:bCs/>
                <w:color w:val="FFFFFF"/>
                <w:position w:val="-1"/>
                <w:sz w:val="20"/>
                <w:szCs w:val="20"/>
              </w:rPr>
              <w:t>Employee Impact</w:t>
            </w:r>
            <w:r w:rsidRPr="00DC6981">
              <w:rPr>
                <w:rFonts w:ascii="Times New Roman" w:eastAsia="Times New Roman" w:hAnsi="Times New Roman" w:cs="Times New Roman"/>
                <w:b/>
                <w:bCs/>
                <w:color w:val="FFFFFF"/>
                <w:sz w:val="20"/>
                <w:szCs w:val="20"/>
              </w:rPr>
              <w:t>​</w:t>
            </w:r>
          </w:p>
        </w:tc>
        <w:tc>
          <w:tcPr>
            <w:tcW w:w="2193" w:type="dxa"/>
            <w:shd w:val="clear" w:color="auto" w:fill="F84516"/>
            <w:vAlign w:val="center"/>
            <w:hideMark/>
          </w:tcPr>
          <w:p w14:paraId="0CC7784A" w14:textId="77777777" w:rsidR="00DC6981" w:rsidRPr="00DC6981" w:rsidRDefault="00DC6981" w:rsidP="00DC6981">
            <w:pPr>
              <w:spacing w:before="100" w:beforeAutospacing="1" w:after="100" w:afterAutospacing="1"/>
              <w:jc w:val="center"/>
              <w:textAlignment w:val="baseline"/>
              <w:rPr>
                <w:rFonts w:ascii="Proxima Nova" w:eastAsia="Times New Roman" w:hAnsi="Proxima Nova" w:cs="Times New Roman"/>
                <w:b/>
                <w:bCs/>
                <w:color w:val="FFFFFF"/>
                <w:sz w:val="20"/>
                <w:szCs w:val="20"/>
              </w:rPr>
            </w:pPr>
            <w:r w:rsidRPr="00DC6981">
              <w:rPr>
                <w:rFonts w:ascii="Proxima Nova" w:eastAsia="Times New Roman" w:hAnsi="Proxima Nova" w:cs="Times New Roman"/>
                <w:b/>
                <w:bCs/>
                <w:color w:val="FFFFFF"/>
                <w:position w:val="-1"/>
                <w:sz w:val="20"/>
                <w:szCs w:val="20"/>
              </w:rPr>
              <w:t>What Matters to Brand</w:t>
            </w:r>
            <w:r w:rsidRPr="00DC6981">
              <w:rPr>
                <w:rFonts w:ascii="Times New Roman" w:eastAsia="Times New Roman" w:hAnsi="Times New Roman" w:cs="Times New Roman"/>
                <w:b/>
                <w:bCs/>
                <w:color w:val="FFFFFF"/>
                <w:sz w:val="20"/>
                <w:szCs w:val="20"/>
              </w:rPr>
              <w:t>​</w:t>
            </w:r>
          </w:p>
        </w:tc>
        <w:tc>
          <w:tcPr>
            <w:tcW w:w="2447" w:type="dxa"/>
            <w:shd w:val="clear" w:color="auto" w:fill="F84516"/>
            <w:vAlign w:val="center"/>
            <w:hideMark/>
          </w:tcPr>
          <w:p w14:paraId="5B5E6F3F" w14:textId="77777777" w:rsidR="00DC6981" w:rsidRPr="00DC6981" w:rsidRDefault="00DC6981" w:rsidP="00DC6981">
            <w:pPr>
              <w:spacing w:before="100" w:beforeAutospacing="1" w:after="100" w:afterAutospacing="1"/>
              <w:jc w:val="center"/>
              <w:textAlignment w:val="baseline"/>
              <w:rPr>
                <w:rFonts w:ascii="Proxima Nova" w:eastAsia="Times New Roman" w:hAnsi="Proxima Nova" w:cs="Times New Roman"/>
                <w:b/>
                <w:bCs/>
                <w:color w:val="FFFFFF"/>
                <w:sz w:val="20"/>
                <w:szCs w:val="20"/>
              </w:rPr>
            </w:pPr>
            <w:r w:rsidRPr="00DC6981">
              <w:rPr>
                <w:rFonts w:ascii="Proxima Nova" w:eastAsia="Times New Roman" w:hAnsi="Proxima Nova" w:cs="Times New Roman"/>
                <w:b/>
                <w:bCs/>
                <w:color w:val="FFFFFF"/>
                <w:position w:val="-1"/>
                <w:sz w:val="20"/>
                <w:szCs w:val="20"/>
              </w:rPr>
              <w:t>Media Action</w:t>
            </w:r>
            <w:r w:rsidRPr="00DC6981">
              <w:rPr>
                <w:rFonts w:ascii="Times New Roman" w:eastAsia="Times New Roman" w:hAnsi="Times New Roman" w:cs="Times New Roman"/>
                <w:b/>
                <w:bCs/>
                <w:color w:val="FFFFFF"/>
                <w:sz w:val="20"/>
                <w:szCs w:val="20"/>
              </w:rPr>
              <w:t>​</w:t>
            </w:r>
          </w:p>
        </w:tc>
        <w:tc>
          <w:tcPr>
            <w:tcW w:w="1754" w:type="dxa"/>
            <w:shd w:val="clear" w:color="auto" w:fill="F84516"/>
            <w:vAlign w:val="center"/>
            <w:hideMark/>
          </w:tcPr>
          <w:p w14:paraId="50DE9ED9" w14:textId="77777777" w:rsidR="00DC6981" w:rsidRPr="00DC6981" w:rsidRDefault="00DC6981" w:rsidP="00DC6981">
            <w:pPr>
              <w:spacing w:before="100" w:beforeAutospacing="1" w:after="100" w:afterAutospacing="1"/>
              <w:jc w:val="center"/>
              <w:textAlignment w:val="baseline"/>
              <w:rPr>
                <w:rFonts w:ascii="Proxima Nova" w:eastAsia="Times New Roman" w:hAnsi="Proxima Nova" w:cs="Times New Roman"/>
                <w:b/>
                <w:bCs/>
                <w:color w:val="FFFFFF"/>
                <w:sz w:val="20"/>
                <w:szCs w:val="20"/>
              </w:rPr>
            </w:pPr>
            <w:r w:rsidRPr="00DC6981">
              <w:rPr>
                <w:rFonts w:ascii="Proxima Nova" w:eastAsia="Times New Roman" w:hAnsi="Proxima Nova" w:cs="Times New Roman"/>
                <w:b/>
                <w:bCs/>
                <w:color w:val="FFFFFF"/>
                <w:position w:val="-1"/>
                <w:sz w:val="20"/>
                <w:szCs w:val="20"/>
              </w:rPr>
              <w:t> Approver </w:t>
            </w:r>
            <w:r w:rsidRPr="00DC6981">
              <w:rPr>
                <w:rFonts w:ascii="Times New Roman" w:eastAsia="Times New Roman" w:hAnsi="Times New Roman" w:cs="Times New Roman"/>
                <w:b/>
                <w:bCs/>
                <w:color w:val="FFFFFF"/>
                <w:sz w:val="20"/>
                <w:szCs w:val="20"/>
              </w:rPr>
              <w:t>​</w:t>
            </w:r>
          </w:p>
        </w:tc>
      </w:tr>
      <w:tr w:rsidR="00884B4E" w:rsidRPr="00DC6981" w14:paraId="5BBA2A0B" w14:textId="77777777" w:rsidTr="4F005E77">
        <w:trPr>
          <w:trHeight w:val="1530"/>
        </w:trPr>
        <w:tc>
          <w:tcPr>
            <w:tcW w:w="653" w:type="dxa"/>
            <w:shd w:val="clear" w:color="auto" w:fill="F84516"/>
            <w:vAlign w:val="center"/>
            <w:hideMark/>
          </w:tcPr>
          <w:p w14:paraId="74F6EA45" w14:textId="77777777" w:rsidR="00DC6981" w:rsidRPr="00DC6981" w:rsidRDefault="00DC6981" w:rsidP="00DC6981">
            <w:pPr>
              <w:spacing w:before="100" w:beforeAutospacing="1" w:after="100" w:afterAutospacing="1"/>
              <w:jc w:val="center"/>
              <w:textAlignment w:val="baseline"/>
              <w:rPr>
                <w:rFonts w:ascii="Proxima Nova" w:eastAsia="Times New Roman" w:hAnsi="Proxima Nova" w:cs="Times New Roman"/>
                <w:b/>
                <w:bCs/>
                <w:color w:val="FFFFFF"/>
                <w:sz w:val="20"/>
                <w:szCs w:val="20"/>
              </w:rPr>
            </w:pPr>
            <w:r w:rsidRPr="00DC6981">
              <w:rPr>
                <w:rFonts w:ascii="Proxima Nova" w:eastAsia="Times New Roman" w:hAnsi="Proxima Nova" w:cs="Times New Roman"/>
                <w:b/>
                <w:bCs/>
                <w:color w:val="FFFFFF"/>
                <w:position w:val="-1"/>
                <w:sz w:val="20"/>
                <w:szCs w:val="20"/>
              </w:rPr>
              <w:t>Level 1</w:t>
            </w:r>
            <w:r w:rsidRPr="00DC6981">
              <w:rPr>
                <w:rFonts w:ascii="Times New Roman" w:eastAsia="Times New Roman" w:hAnsi="Times New Roman" w:cs="Times New Roman"/>
                <w:b/>
                <w:bCs/>
                <w:color w:val="FFFFFF"/>
                <w:sz w:val="20"/>
                <w:szCs w:val="20"/>
              </w:rPr>
              <w:t>​</w:t>
            </w:r>
          </w:p>
        </w:tc>
        <w:tc>
          <w:tcPr>
            <w:tcW w:w="2884" w:type="dxa"/>
            <w:shd w:val="clear" w:color="auto" w:fill="auto"/>
            <w:vAlign w:val="center"/>
            <w:hideMark/>
          </w:tcPr>
          <w:p w14:paraId="40A4FFF4" w14:textId="69E1E18C" w:rsidR="00884B4E" w:rsidRDefault="00884B4E" w:rsidP="00884B4E">
            <w:pPr>
              <w:jc w:val="center"/>
              <w:textAlignment w:val="baseline"/>
              <w:rPr>
                <w:rFonts w:ascii="Proxima Nova" w:eastAsia="Times New Roman" w:hAnsi="Proxima Nova" w:cs="Times New Roman"/>
                <w:color w:val="000000"/>
                <w:position w:val="-1"/>
                <w:sz w:val="20"/>
                <w:szCs w:val="20"/>
              </w:rPr>
            </w:pPr>
            <w:r w:rsidRPr="00884B4E">
              <w:rPr>
                <w:rFonts w:ascii="Proxima Nova" w:eastAsia="Times New Roman" w:hAnsi="Proxima Nova" w:cs="Times New Roman"/>
                <w:color w:val="000000"/>
                <w:position w:val="-1"/>
                <w:sz w:val="20"/>
                <w:szCs w:val="20"/>
                <w:highlight w:val="yellow"/>
              </w:rPr>
              <w:t>&lt;insert here&gt;</w:t>
            </w:r>
          </w:p>
          <w:p w14:paraId="42B5E60E"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p>
          <w:p w14:paraId="42125E2C" w14:textId="337FA3A6" w:rsidR="00884B4E" w:rsidRDefault="00884B4E" w:rsidP="00884B4E">
            <w:pPr>
              <w:jc w:val="center"/>
              <w:textAlignment w:val="baseline"/>
              <w:rPr>
                <w:rFonts w:ascii="Proxima Nova" w:eastAsia="Times New Roman" w:hAnsi="Proxima Nova" w:cs="Times New Roman"/>
                <w:color w:val="000000"/>
                <w:position w:val="-1"/>
                <w:sz w:val="20"/>
                <w:szCs w:val="20"/>
              </w:rPr>
            </w:pPr>
            <w:r>
              <w:rPr>
                <w:rFonts w:ascii="Proxima Nova" w:eastAsia="Times New Roman" w:hAnsi="Proxima Nova" w:cs="Times New Roman"/>
                <w:color w:val="000000"/>
                <w:position w:val="-1"/>
                <w:sz w:val="20"/>
                <w:szCs w:val="20"/>
              </w:rPr>
              <w:t>Example:</w:t>
            </w:r>
          </w:p>
          <w:p w14:paraId="3F865346" w14:textId="19969D04"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Highest level of crisis that significantly impacts customers, partners, employees, and business operations. </w:t>
            </w:r>
            <w:r w:rsidRPr="00DC6981">
              <w:rPr>
                <w:rFonts w:ascii="Times New Roman" w:eastAsia="Times New Roman" w:hAnsi="Times New Roman" w:cs="Times New Roman"/>
                <w:color w:val="000000"/>
                <w:sz w:val="20"/>
                <w:szCs w:val="20"/>
              </w:rPr>
              <w:t>​</w:t>
            </w:r>
          </w:p>
          <w:p w14:paraId="1F358829"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i/>
                <w:iCs/>
                <w:color w:val="595959"/>
                <w:position w:val="-1"/>
                <w:sz w:val="20"/>
                <w:szCs w:val="20"/>
              </w:rPr>
              <w:t>Examples: Natural Disaster (Hurricane Harvey, CA Wildfires), Executive Misconduct, Product Recall, National Social Unrest Moment, National Pandemic</w:t>
            </w:r>
            <w:r w:rsidRPr="00DC6981">
              <w:rPr>
                <w:rFonts w:ascii="Times New Roman" w:eastAsia="Times New Roman" w:hAnsi="Times New Roman" w:cs="Times New Roman"/>
                <w:color w:val="000000"/>
                <w:sz w:val="20"/>
                <w:szCs w:val="20"/>
              </w:rPr>
              <w:t>​</w:t>
            </w:r>
          </w:p>
        </w:tc>
        <w:tc>
          <w:tcPr>
            <w:tcW w:w="1498" w:type="dxa"/>
            <w:shd w:val="clear" w:color="auto" w:fill="auto"/>
            <w:vAlign w:val="center"/>
            <w:hideMark/>
          </w:tcPr>
          <w:p w14:paraId="405BD001"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sidRPr="00884B4E">
              <w:rPr>
                <w:rFonts w:ascii="Proxima Nova" w:eastAsia="Times New Roman" w:hAnsi="Proxima Nova" w:cs="Times New Roman"/>
                <w:color w:val="000000"/>
                <w:position w:val="-1"/>
                <w:sz w:val="20"/>
                <w:szCs w:val="20"/>
                <w:highlight w:val="yellow"/>
              </w:rPr>
              <w:t>&lt;insert here&gt;</w:t>
            </w:r>
          </w:p>
          <w:p w14:paraId="47310879"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p>
          <w:p w14:paraId="7F216CE7" w14:textId="06C1784E" w:rsidR="00884B4E" w:rsidRDefault="00884B4E" w:rsidP="00884B4E">
            <w:pPr>
              <w:jc w:val="center"/>
              <w:textAlignment w:val="baseline"/>
              <w:rPr>
                <w:rFonts w:ascii="Proxima Nova" w:eastAsia="Times New Roman" w:hAnsi="Proxima Nova" w:cs="Times New Roman"/>
                <w:color w:val="000000"/>
                <w:position w:val="-1"/>
                <w:sz w:val="20"/>
                <w:szCs w:val="20"/>
              </w:rPr>
            </w:pPr>
            <w:r>
              <w:rPr>
                <w:rFonts w:ascii="Proxima Nova" w:eastAsia="Times New Roman" w:hAnsi="Proxima Nova" w:cs="Times New Roman"/>
                <w:color w:val="000000"/>
                <w:position w:val="-1"/>
                <w:sz w:val="20"/>
                <w:szCs w:val="20"/>
              </w:rPr>
              <w:t>Example:</w:t>
            </w:r>
          </w:p>
          <w:p w14:paraId="63B55DAA" w14:textId="3D54F400"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High</w:t>
            </w:r>
            <w:r w:rsidRPr="00DC6981">
              <w:rPr>
                <w:rFonts w:ascii="Times New Roman" w:eastAsia="Times New Roman" w:hAnsi="Times New Roman" w:cs="Times New Roman"/>
                <w:color w:val="000000"/>
                <w:sz w:val="20"/>
                <w:szCs w:val="20"/>
              </w:rPr>
              <w:t>​</w:t>
            </w:r>
          </w:p>
          <w:p w14:paraId="3FD73B9E"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 </w:t>
            </w:r>
            <w:r w:rsidRPr="00DC6981">
              <w:rPr>
                <w:rFonts w:ascii="Times New Roman" w:eastAsia="Times New Roman" w:hAnsi="Times New Roman" w:cs="Times New Roman"/>
                <w:color w:val="000000"/>
                <w:sz w:val="20"/>
                <w:szCs w:val="20"/>
              </w:rPr>
              <w:t>​</w:t>
            </w:r>
          </w:p>
        </w:tc>
        <w:tc>
          <w:tcPr>
            <w:tcW w:w="1700" w:type="dxa"/>
            <w:shd w:val="clear" w:color="auto" w:fill="auto"/>
            <w:vAlign w:val="center"/>
            <w:hideMark/>
          </w:tcPr>
          <w:p w14:paraId="5EFADAF9"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sidRPr="00884B4E">
              <w:rPr>
                <w:rFonts w:ascii="Proxima Nova" w:eastAsia="Times New Roman" w:hAnsi="Proxima Nova" w:cs="Times New Roman"/>
                <w:color w:val="000000"/>
                <w:position w:val="-1"/>
                <w:sz w:val="20"/>
                <w:szCs w:val="20"/>
                <w:highlight w:val="yellow"/>
              </w:rPr>
              <w:t>&lt;insert here&gt;</w:t>
            </w:r>
          </w:p>
          <w:p w14:paraId="3A58AA6D"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p>
          <w:p w14:paraId="58AF6AD5" w14:textId="2864B3F6" w:rsidR="00884B4E" w:rsidRDefault="00884B4E" w:rsidP="00884B4E">
            <w:pPr>
              <w:jc w:val="center"/>
              <w:textAlignment w:val="baseline"/>
              <w:rPr>
                <w:rFonts w:ascii="Proxima Nova" w:eastAsia="Times New Roman" w:hAnsi="Proxima Nova" w:cs="Times New Roman"/>
                <w:color w:val="000000"/>
                <w:position w:val="-1"/>
                <w:sz w:val="20"/>
                <w:szCs w:val="20"/>
              </w:rPr>
            </w:pPr>
            <w:r>
              <w:rPr>
                <w:rFonts w:ascii="Proxima Nova" w:eastAsia="Times New Roman" w:hAnsi="Proxima Nova" w:cs="Times New Roman"/>
                <w:color w:val="000000"/>
                <w:position w:val="-1"/>
                <w:sz w:val="20"/>
                <w:szCs w:val="20"/>
              </w:rPr>
              <w:t>Example:</w:t>
            </w:r>
          </w:p>
          <w:p w14:paraId="3F16F5B7"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High</w:t>
            </w:r>
            <w:r w:rsidRPr="00DC6981">
              <w:rPr>
                <w:rFonts w:ascii="Times New Roman" w:eastAsia="Times New Roman" w:hAnsi="Times New Roman" w:cs="Times New Roman"/>
                <w:color w:val="000000"/>
                <w:sz w:val="20"/>
                <w:szCs w:val="20"/>
              </w:rPr>
              <w:t>​</w:t>
            </w:r>
          </w:p>
          <w:p w14:paraId="6EDD34BC"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 </w:t>
            </w:r>
            <w:r w:rsidRPr="00DC6981">
              <w:rPr>
                <w:rFonts w:ascii="Times New Roman" w:eastAsia="Times New Roman" w:hAnsi="Times New Roman" w:cs="Times New Roman"/>
                <w:color w:val="000000"/>
                <w:sz w:val="20"/>
                <w:szCs w:val="20"/>
              </w:rPr>
              <w:t>​</w:t>
            </w:r>
          </w:p>
        </w:tc>
        <w:tc>
          <w:tcPr>
            <w:tcW w:w="2193" w:type="dxa"/>
            <w:shd w:val="clear" w:color="auto" w:fill="auto"/>
            <w:vAlign w:val="center"/>
            <w:hideMark/>
          </w:tcPr>
          <w:p w14:paraId="192669A3"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sidRPr="00884B4E">
              <w:rPr>
                <w:rFonts w:ascii="Proxima Nova" w:eastAsia="Times New Roman" w:hAnsi="Proxima Nova" w:cs="Times New Roman"/>
                <w:color w:val="000000"/>
                <w:position w:val="-1"/>
                <w:sz w:val="20"/>
                <w:szCs w:val="20"/>
                <w:highlight w:val="yellow"/>
              </w:rPr>
              <w:t>&lt;insert here&gt;</w:t>
            </w:r>
          </w:p>
          <w:p w14:paraId="63DCD25A"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p>
          <w:p w14:paraId="24A2EB37" w14:textId="768EEB11" w:rsidR="00884B4E" w:rsidRDefault="00884B4E" w:rsidP="00884B4E">
            <w:pPr>
              <w:jc w:val="center"/>
              <w:textAlignment w:val="baseline"/>
              <w:rPr>
                <w:rFonts w:ascii="Proxima Nova" w:eastAsia="Times New Roman" w:hAnsi="Proxima Nova" w:cs="Times New Roman"/>
                <w:color w:val="000000"/>
                <w:position w:val="-1"/>
                <w:sz w:val="20"/>
                <w:szCs w:val="20"/>
              </w:rPr>
            </w:pPr>
            <w:r>
              <w:rPr>
                <w:rFonts w:ascii="Proxima Nova" w:eastAsia="Times New Roman" w:hAnsi="Proxima Nova" w:cs="Times New Roman"/>
                <w:color w:val="000000"/>
                <w:position w:val="-1"/>
                <w:sz w:val="20"/>
                <w:szCs w:val="20"/>
              </w:rPr>
              <w:t>Example:</w:t>
            </w:r>
          </w:p>
          <w:p w14:paraId="373D0689" w14:textId="6B047254"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Brand Values and Reputation</w:t>
            </w:r>
            <w:r w:rsidRPr="00DC6981">
              <w:rPr>
                <w:rFonts w:ascii="Times New Roman" w:eastAsia="Times New Roman" w:hAnsi="Times New Roman" w:cs="Times New Roman"/>
                <w:color w:val="000000"/>
                <w:sz w:val="20"/>
                <w:szCs w:val="20"/>
              </w:rPr>
              <w:t>​</w:t>
            </w:r>
          </w:p>
          <w:p w14:paraId="3B308186"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 </w:t>
            </w:r>
            <w:r w:rsidRPr="00DC6981">
              <w:rPr>
                <w:rFonts w:ascii="Times New Roman" w:eastAsia="Times New Roman" w:hAnsi="Times New Roman" w:cs="Times New Roman"/>
                <w:color w:val="000000"/>
                <w:sz w:val="20"/>
                <w:szCs w:val="20"/>
              </w:rPr>
              <w:t>​</w:t>
            </w:r>
          </w:p>
          <w:p w14:paraId="4EE5BDA8"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Examples: Genuine, Engaged</w:t>
            </w:r>
            <w:r w:rsidRPr="00DC6981">
              <w:rPr>
                <w:rFonts w:ascii="Times New Roman" w:eastAsia="Times New Roman" w:hAnsi="Times New Roman" w:cs="Times New Roman"/>
                <w:color w:val="000000"/>
                <w:sz w:val="20"/>
                <w:szCs w:val="20"/>
              </w:rPr>
              <w:t>​</w:t>
            </w:r>
          </w:p>
        </w:tc>
        <w:tc>
          <w:tcPr>
            <w:tcW w:w="2447" w:type="dxa"/>
            <w:shd w:val="clear" w:color="auto" w:fill="auto"/>
            <w:vAlign w:val="center"/>
            <w:hideMark/>
          </w:tcPr>
          <w:p w14:paraId="07389D26"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sidRPr="00884B4E">
              <w:rPr>
                <w:rFonts w:ascii="Proxima Nova" w:eastAsia="Times New Roman" w:hAnsi="Proxima Nova" w:cs="Times New Roman"/>
                <w:color w:val="000000"/>
                <w:position w:val="-1"/>
                <w:sz w:val="20"/>
                <w:szCs w:val="20"/>
                <w:highlight w:val="yellow"/>
              </w:rPr>
              <w:t>&lt;insert here&gt;</w:t>
            </w:r>
          </w:p>
          <w:p w14:paraId="7A93B16B"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p>
          <w:p w14:paraId="63607A17" w14:textId="297EA52E" w:rsidR="00884B4E" w:rsidRDefault="00884B4E" w:rsidP="00884B4E">
            <w:pPr>
              <w:jc w:val="center"/>
              <w:textAlignment w:val="baseline"/>
              <w:rPr>
                <w:rFonts w:ascii="Proxima Nova" w:eastAsia="Times New Roman" w:hAnsi="Proxima Nova" w:cs="Times New Roman"/>
                <w:color w:val="000000"/>
                <w:position w:val="-1"/>
                <w:sz w:val="20"/>
                <w:szCs w:val="20"/>
              </w:rPr>
            </w:pPr>
            <w:r>
              <w:rPr>
                <w:rFonts w:ascii="Proxima Nova" w:eastAsia="Times New Roman" w:hAnsi="Proxima Nova" w:cs="Times New Roman"/>
                <w:color w:val="000000"/>
                <w:position w:val="-1"/>
                <w:sz w:val="20"/>
                <w:szCs w:val="20"/>
              </w:rPr>
              <w:t>Example:</w:t>
            </w:r>
          </w:p>
          <w:p w14:paraId="2FDB0387" w14:textId="6B0614FF"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Pause all paid media, re-asses twice daily based on sentiment</w:t>
            </w:r>
            <w:r w:rsidRPr="00DC6981">
              <w:rPr>
                <w:rFonts w:ascii="Times New Roman" w:eastAsia="Times New Roman" w:hAnsi="Times New Roman" w:cs="Times New Roman"/>
                <w:color w:val="000000"/>
                <w:sz w:val="20"/>
                <w:szCs w:val="20"/>
              </w:rPr>
              <w:t>​</w:t>
            </w:r>
            <w:r w:rsidRPr="00DC6981">
              <w:rPr>
                <w:rFonts w:ascii="Proxima Nova" w:eastAsia="Times New Roman" w:hAnsi="Proxima Nova" w:cs="Times New Roman"/>
                <w:color w:val="000000"/>
                <w:position w:val="-1"/>
                <w:sz w:val="20"/>
                <w:szCs w:val="20"/>
              </w:rPr>
              <w:t> </w:t>
            </w:r>
            <w:r w:rsidRPr="00DC6981">
              <w:rPr>
                <w:rFonts w:ascii="Times New Roman" w:eastAsia="Times New Roman" w:hAnsi="Times New Roman" w:cs="Times New Roman"/>
                <w:color w:val="000000"/>
                <w:sz w:val="20"/>
                <w:szCs w:val="20"/>
              </w:rPr>
              <w:t>​</w:t>
            </w:r>
          </w:p>
          <w:p w14:paraId="002327B1"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Update website with relevant language on impact on business operations (store closures, shipping delays, etc.)</w:t>
            </w:r>
            <w:r w:rsidRPr="00DC6981">
              <w:rPr>
                <w:rFonts w:ascii="Times New Roman" w:eastAsia="Times New Roman" w:hAnsi="Times New Roman" w:cs="Times New Roman"/>
                <w:color w:val="000000"/>
                <w:sz w:val="20"/>
                <w:szCs w:val="20"/>
              </w:rPr>
              <w:t>​</w:t>
            </w:r>
          </w:p>
        </w:tc>
        <w:tc>
          <w:tcPr>
            <w:tcW w:w="1754" w:type="dxa"/>
            <w:shd w:val="clear" w:color="auto" w:fill="auto"/>
            <w:vAlign w:val="center"/>
            <w:hideMark/>
          </w:tcPr>
          <w:p w14:paraId="22A3CDEE"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sidRPr="00884B4E">
              <w:rPr>
                <w:rFonts w:ascii="Proxima Nova" w:eastAsia="Times New Roman" w:hAnsi="Proxima Nova" w:cs="Times New Roman"/>
                <w:color w:val="000000"/>
                <w:position w:val="-1"/>
                <w:sz w:val="20"/>
                <w:szCs w:val="20"/>
                <w:highlight w:val="yellow"/>
              </w:rPr>
              <w:t>&lt;insert here&gt;</w:t>
            </w:r>
          </w:p>
          <w:p w14:paraId="3BE3864B" w14:textId="011FDF68" w:rsidR="00884B4E" w:rsidRDefault="00884B4E" w:rsidP="00884B4E">
            <w:pPr>
              <w:jc w:val="center"/>
              <w:textAlignment w:val="baseline"/>
              <w:rPr>
                <w:rFonts w:ascii="Proxima Nova" w:eastAsia="Times New Roman" w:hAnsi="Proxima Nova" w:cs="Times New Roman"/>
                <w:color w:val="000000"/>
                <w:position w:val="-1"/>
                <w:sz w:val="20"/>
                <w:szCs w:val="20"/>
              </w:rPr>
            </w:pPr>
          </w:p>
          <w:p w14:paraId="3ECA583F" w14:textId="76D16707" w:rsidR="00884B4E" w:rsidRDefault="00884B4E" w:rsidP="00884B4E">
            <w:pPr>
              <w:jc w:val="center"/>
              <w:textAlignment w:val="baseline"/>
              <w:rPr>
                <w:rFonts w:ascii="Proxima Nova" w:eastAsia="Times New Roman" w:hAnsi="Proxima Nova" w:cs="Times New Roman"/>
                <w:color w:val="000000"/>
                <w:position w:val="-1"/>
                <w:sz w:val="20"/>
                <w:szCs w:val="20"/>
              </w:rPr>
            </w:pPr>
            <w:r>
              <w:rPr>
                <w:rFonts w:ascii="Proxima Nova" w:eastAsia="Times New Roman" w:hAnsi="Proxima Nova" w:cs="Times New Roman"/>
                <w:color w:val="000000"/>
                <w:position w:val="-1"/>
                <w:sz w:val="20"/>
                <w:szCs w:val="20"/>
              </w:rPr>
              <w:t>Example:</w:t>
            </w:r>
          </w:p>
          <w:p w14:paraId="5FB65604" w14:textId="1C77D2ED"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CMO</w:t>
            </w:r>
            <w:r w:rsidRPr="00DC6981">
              <w:rPr>
                <w:rFonts w:ascii="Times New Roman" w:eastAsia="Times New Roman" w:hAnsi="Times New Roman" w:cs="Times New Roman"/>
                <w:color w:val="000000"/>
                <w:sz w:val="20"/>
                <w:szCs w:val="20"/>
              </w:rPr>
              <w:t>​</w:t>
            </w:r>
          </w:p>
          <w:p w14:paraId="710EB171"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 </w:t>
            </w:r>
            <w:r w:rsidRPr="00DC6981">
              <w:rPr>
                <w:rFonts w:ascii="Times New Roman" w:eastAsia="Times New Roman" w:hAnsi="Times New Roman" w:cs="Times New Roman"/>
                <w:color w:val="000000"/>
                <w:sz w:val="20"/>
                <w:szCs w:val="20"/>
              </w:rPr>
              <w:t>​</w:t>
            </w:r>
          </w:p>
        </w:tc>
      </w:tr>
      <w:tr w:rsidR="00884B4E" w:rsidRPr="00DC6981" w14:paraId="5D31D550" w14:textId="77777777" w:rsidTr="4F005E77">
        <w:trPr>
          <w:trHeight w:val="1485"/>
        </w:trPr>
        <w:tc>
          <w:tcPr>
            <w:tcW w:w="653" w:type="dxa"/>
            <w:shd w:val="clear" w:color="auto" w:fill="F84516"/>
            <w:vAlign w:val="center"/>
            <w:hideMark/>
          </w:tcPr>
          <w:p w14:paraId="0FEBDAB7" w14:textId="77777777" w:rsidR="00DC6981" w:rsidRPr="00DC6981" w:rsidRDefault="00DC6981" w:rsidP="00DC6981">
            <w:pPr>
              <w:spacing w:before="100" w:beforeAutospacing="1" w:after="100" w:afterAutospacing="1"/>
              <w:jc w:val="center"/>
              <w:textAlignment w:val="baseline"/>
              <w:rPr>
                <w:rFonts w:ascii="Proxima Nova" w:eastAsia="Times New Roman" w:hAnsi="Proxima Nova" w:cs="Times New Roman"/>
                <w:b/>
                <w:bCs/>
                <w:color w:val="FFFFFF"/>
                <w:sz w:val="20"/>
                <w:szCs w:val="20"/>
              </w:rPr>
            </w:pPr>
            <w:r w:rsidRPr="00DC6981">
              <w:rPr>
                <w:rFonts w:ascii="Proxima Nova" w:eastAsia="Times New Roman" w:hAnsi="Proxima Nova" w:cs="Times New Roman"/>
                <w:b/>
                <w:bCs/>
                <w:color w:val="FFFFFF"/>
                <w:position w:val="-1"/>
                <w:sz w:val="20"/>
                <w:szCs w:val="20"/>
              </w:rPr>
              <w:t>Level 2</w:t>
            </w:r>
            <w:r w:rsidRPr="00DC6981">
              <w:rPr>
                <w:rFonts w:ascii="Times New Roman" w:eastAsia="Times New Roman" w:hAnsi="Times New Roman" w:cs="Times New Roman"/>
                <w:b/>
                <w:bCs/>
                <w:color w:val="FFFFFF"/>
                <w:sz w:val="20"/>
                <w:szCs w:val="20"/>
              </w:rPr>
              <w:t>​</w:t>
            </w:r>
          </w:p>
        </w:tc>
        <w:tc>
          <w:tcPr>
            <w:tcW w:w="2884" w:type="dxa"/>
            <w:shd w:val="clear" w:color="auto" w:fill="auto"/>
            <w:vAlign w:val="center"/>
            <w:hideMark/>
          </w:tcPr>
          <w:p w14:paraId="65F22595"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sidRPr="00884B4E">
              <w:rPr>
                <w:rFonts w:ascii="Proxima Nova" w:eastAsia="Times New Roman" w:hAnsi="Proxima Nova" w:cs="Times New Roman"/>
                <w:color w:val="000000"/>
                <w:position w:val="-1"/>
                <w:sz w:val="20"/>
                <w:szCs w:val="20"/>
                <w:highlight w:val="yellow"/>
              </w:rPr>
              <w:t>&lt;insert here&gt;</w:t>
            </w:r>
          </w:p>
          <w:p w14:paraId="1598BC0B"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p>
          <w:p w14:paraId="1F72AF97"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Pr>
                <w:rFonts w:ascii="Proxima Nova" w:eastAsia="Times New Roman" w:hAnsi="Proxima Nova" w:cs="Times New Roman"/>
                <w:color w:val="000000"/>
                <w:position w:val="-1"/>
                <w:sz w:val="20"/>
                <w:szCs w:val="20"/>
              </w:rPr>
              <w:t>Example:</w:t>
            </w:r>
          </w:p>
          <w:p w14:paraId="6632557A"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Moderate risk/impact customers, employees, and business operations. Isolated to specific regions, but not widespread.</w:t>
            </w:r>
            <w:r w:rsidRPr="00DC6981">
              <w:rPr>
                <w:rFonts w:ascii="Times New Roman" w:eastAsia="Times New Roman" w:hAnsi="Times New Roman" w:cs="Times New Roman"/>
                <w:color w:val="000000"/>
                <w:sz w:val="20"/>
                <w:szCs w:val="20"/>
              </w:rPr>
              <w:t>​</w:t>
            </w:r>
          </w:p>
          <w:p w14:paraId="34060F99"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i/>
                <w:iCs/>
                <w:color w:val="595959"/>
                <w:position w:val="-1"/>
                <w:sz w:val="20"/>
                <w:szCs w:val="20"/>
              </w:rPr>
              <w:t>Examples: Regional Outbreak, Regional Changes in Policy, Regional Social Unrest</w:t>
            </w:r>
            <w:r w:rsidRPr="00DC6981">
              <w:rPr>
                <w:rFonts w:ascii="Times New Roman" w:eastAsia="Times New Roman" w:hAnsi="Times New Roman" w:cs="Times New Roman"/>
                <w:color w:val="000000"/>
                <w:sz w:val="20"/>
                <w:szCs w:val="20"/>
              </w:rPr>
              <w:t>​</w:t>
            </w:r>
          </w:p>
        </w:tc>
        <w:tc>
          <w:tcPr>
            <w:tcW w:w="1498" w:type="dxa"/>
            <w:shd w:val="clear" w:color="auto" w:fill="auto"/>
            <w:vAlign w:val="center"/>
            <w:hideMark/>
          </w:tcPr>
          <w:p w14:paraId="0DC6F32C"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sidRPr="00884B4E">
              <w:rPr>
                <w:rFonts w:ascii="Proxima Nova" w:eastAsia="Times New Roman" w:hAnsi="Proxima Nova" w:cs="Times New Roman"/>
                <w:color w:val="000000"/>
                <w:position w:val="-1"/>
                <w:sz w:val="20"/>
                <w:szCs w:val="20"/>
                <w:highlight w:val="yellow"/>
              </w:rPr>
              <w:t>&lt;insert here&gt;</w:t>
            </w:r>
          </w:p>
          <w:p w14:paraId="246BA51F"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p>
          <w:p w14:paraId="50AA4A56"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Pr>
                <w:rFonts w:ascii="Proxima Nova" w:eastAsia="Times New Roman" w:hAnsi="Proxima Nova" w:cs="Times New Roman"/>
                <w:color w:val="000000"/>
                <w:position w:val="-1"/>
                <w:sz w:val="20"/>
                <w:szCs w:val="20"/>
              </w:rPr>
              <w:t>Example:</w:t>
            </w:r>
          </w:p>
          <w:p w14:paraId="67913819"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Medium</w:t>
            </w:r>
            <w:r w:rsidRPr="00DC6981">
              <w:rPr>
                <w:rFonts w:ascii="Times New Roman" w:eastAsia="Times New Roman" w:hAnsi="Times New Roman" w:cs="Times New Roman"/>
                <w:color w:val="000000"/>
                <w:sz w:val="20"/>
                <w:szCs w:val="20"/>
              </w:rPr>
              <w:t>​</w:t>
            </w:r>
          </w:p>
          <w:p w14:paraId="4921F6EA"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 </w:t>
            </w:r>
            <w:r w:rsidRPr="00DC6981">
              <w:rPr>
                <w:rFonts w:ascii="Times New Roman" w:eastAsia="Times New Roman" w:hAnsi="Times New Roman" w:cs="Times New Roman"/>
                <w:color w:val="000000"/>
                <w:sz w:val="20"/>
                <w:szCs w:val="20"/>
              </w:rPr>
              <w:t>​</w:t>
            </w:r>
          </w:p>
        </w:tc>
        <w:tc>
          <w:tcPr>
            <w:tcW w:w="1700" w:type="dxa"/>
            <w:shd w:val="clear" w:color="auto" w:fill="auto"/>
            <w:vAlign w:val="center"/>
            <w:hideMark/>
          </w:tcPr>
          <w:p w14:paraId="2FF2A84C"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sidRPr="00884B4E">
              <w:rPr>
                <w:rFonts w:ascii="Proxima Nova" w:eastAsia="Times New Roman" w:hAnsi="Proxima Nova" w:cs="Times New Roman"/>
                <w:color w:val="000000"/>
                <w:position w:val="-1"/>
                <w:sz w:val="20"/>
                <w:szCs w:val="20"/>
                <w:highlight w:val="yellow"/>
              </w:rPr>
              <w:t>&lt;insert here&gt;</w:t>
            </w:r>
          </w:p>
          <w:p w14:paraId="0B2F4A66"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p>
          <w:p w14:paraId="3045D5EA"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Pr>
                <w:rFonts w:ascii="Proxima Nova" w:eastAsia="Times New Roman" w:hAnsi="Proxima Nova" w:cs="Times New Roman"/>
                <w:color w:val="000000"/>
                <w:position w:val="-1"/>
                <w:sz w:val="20"/>
                <w:szCs w:val="20"/>
              </w:rPr>
              <w:t>Example:</w:t>
            </w:r>
          </w:p>
          <w:p w14:paraId="370A5510"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Medium - High</w:t>
            </w:r>
            <w:r w:rsidRPr="00DC6981">
              <w:rPr>
                <w:rFonts w:ascii="Times New Roman" w:eastAsia="Times New Roman" w:hAnsi="Times New Roman" w:cs="Times New Roman"/>
                <w:color w:val="000000"/>
                <w:sz w:val="20"/>
                <w:szCs w:val="20"/>
              </w:rPr>
              <w:t>​</w:t>
            </w:r>
          </w:p>
          <w:p w14:paraId="226E096D"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 </w:t>
            </w:r>
            <w:r w:rsidRPr="00DC6981">
              <w:rPr>
                <w:rFonts w:ascii="Times New Roman" w:eastAsia="Times New Roman" w:hAnsi="Times New Roman" w:cs="Times New Roman"/>
                <w:color w:val="000000"/>
                <w:sz w:val="20"/>
                <w:szCs w:val="20"/>
              </w:rPr>
              <w:t>​</w:t>
            </w:r>
          </w:p>
        </w:tc>
        <w:tc>
          <w:tcPr>
            <w:tcW w:w="2193" w:type="dxa"/>
            <w:shd w:val="clear" w:color="auto" w:fill="auto"/>
            <w:vAlign w:val="center"/>
            <w:hideMark/>
          </w:tcPr>
          <w:p w14:paraId="022C47F4"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sidRPr="00884B4E">
              <w:rPr>
                <w:rFonts w:ascii="Proxima Nova" w:eastAsia="Times New Roman" w:hAnsi="Proxima Nova" w:cs="Times New Roman"/>
                <w:color w:val="000000"/>
                <w:position w:val="-1"/>
                <w:sz w:val="20"/>
                <w:szCs w:val="20"/>
                <w:highlight w:val="yellow"/>
              </w:rPr>
              <w:t>&lt;insert here&gt;</w:t>
            </w:r>
          </w:p>
          <w:p w14:paraId="77D11C3A"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p>
          <w:p w14:paraId="2C34CCF1"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Pr>
                <w:rFonts w:ascii="Proxima Nova" w:eastAsia="Times New Roman" w:hAnsi="Proxima Nova" w:cs="Times New Roman"/>
                <w:color w:val="000000"/>
                <w:position w:val="-1"/>
                <w:sz w:val="20"/>
                <w:szCs w:val="20"/>
              </w:rPr>
              <w:t>Example:</w:t>
            </w:r>
          </w:p>
          <w:p w14:paraId="726C606E"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Clear Communication on Business Operations</w:t>
            </w:r>
            <w:r w:rsidRPr="00DC6981">
              <w:rPr>
                <w:rFonts w:ascii="Times New Roman" w:eastAsia="Times New Roman" w:hAnsi="Times New Roman" w:cs="Times New Roman"/>
                <w:color w:val="000000"/>
                <w:sz w:val="20"/>
                <w:szCs w:val="20"/>
              </w:rPr>
              <w:t>​</w:t>
            </w:r>
          </w:p>
        </w:tc>
        <w:tc>
          <w:tcPr>
            <w:tcW w:w="2447" w:type="dxa"/>
            <w:shd w:val="clear" w:color="auto" w:fill="auto"/>
            <w:vAlign w:val="center"/>
            <w:hideMark/>
          </w:tcPr>
          <w:p w14:paraId="00A70B4D"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sidRPr="00884B4E">
              <w:rPr>
                <w:rFonts w:ascii="Proxima Nova" w:eastAsia="Times New Roman" w:hAnsi="Proxima Nova" w:cs="Times New Roman"/>
                <w:color w:val="000000"/>
                <w:position w:val="-1"/>
                <w:sz w:val="20"/>
                <w:szCs w:val="20"/>
                <w:highlight w:val="yellow"/>
              </w:rPr>
              <w:t>&lt;insert here&gt;</w:t>
            </w:r>
          </w:p>
          <w:p w14:paraId="236942F8"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p>
          <w:p w14:paraId="183AEE34"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Pr>
                <w:rFonts w:ascii="Proxima Nova" w:eastAsia="Times New Roman" w:hAnsi="Proxima Nova" w:cs="Times New Roman"/>
                <w:color w:val="000000"/>
                <w:position w:val="-1"/>
                <w:sz w:val="20"/>
                <w:szCs w:val="20"/>
              </w:rPr>
              <w:t>Example:</w:t>
            </w:r>
          </w:p>
          <w:p w14:paraId="4B123814" w14:textId="71B1D588"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Monitor media activity but likely do not pause, shifting messaging to be relevant to consumers in the situation</w:t>
            </w:r>
            <w:r w:rsidRPr="00DC6981">
              <w:rPr>
                <w:rFonts w:ascii="Times New Roman" w:eastAsia="Times New Roman" w:hAnsi="Times New Roman" w:cs="Times New Roman"/>
                <w:color w:val="000000"/>
                <w:sz w:val="20"/>
                <w:szCs w:val="20"/>
              </w:rPr>
              <w:t>​</w:t>
            </w:r>
          </w:p>
          <w:p w14:paraId="14FE3B86" w14:textId="31F1588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Update website with relevant language on impact on business operations (store closures, shipping delays, etc.)</w:t>
            </w:r>
            <w:r w:rsidRPr="00DC6981">
              <w:rPr>
                <w:rFonts w:ascii="Times New Roman" w:eastAsia="Times New Roman" w:hAnsi="Times New Roman" w:cs="Times New Roman"/>
                <w:color w:val="000000"/>
                <w:sz w:val="20"/>
                <w:szCs w:val="20"/>
              </w:rPr>
              <w:t>​</w:t>
            </w:r>
            <w:r w:rsidR="004F4248" w:rsidRPr="004F4248">
              <w:rPr>
                <w:rFonts w:ascii="Times New Roman" w:eastAsia="Times New Roman" w:hAnsi="Times New Roman" w:cs="Times New Roman"/>
              </w:rPr>
              <w:t xml:space="preserve"> </w:t>
            </w:r>
          </w:p>
        </w:tc>
        <w:tc>
          <w:tcPr>
            <w:tcW w:w="1754" w:type="dxa"/>
            <w:shd w:val="clear" w:color="auto" w:fill="auto"/>
            <w:vAlign w:val="center"/>
            <w:hideMark/>
          </w:tcPr>
          <w:p w14:paraId="27D0F228"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sidRPr="00884B4E">
              <w:rPr>
                <w:rFonts w:ascii="Proxima Nova" w:eastAsia="Times New Roman" w:hAnsi="Proxima Nova" w:cs="Times New Roman"/>
                <w:color w:val="000000"/>
                <w:position w:val="-1"/>
                <w:sz w:val="20"/>
                <w:szCs w:val="20"/>
                <w:highlight w:val="yellow"/>
              </w:rPr>
              <w:t>&lt;insert here&gt;</w:t>
            </w:r>
          </w:p>
          <w:p w14:paraId="15E6BFA3"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p>
          <w:p w14:paraId="50529CE7"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Pr>
                <w:rFonts w:ascii="Proxima Nova" w:eastAsia="Times New Roman" w:hAnsi="Proxima Nova" w:cs="Times New Roman"/>
                <w:color w:val="000000"/>
                <w:position w:val="-1"/>
                <w:sz w:val="20"/>
                <w:szCs w:val="20"/>
              </w:rPr>
              <w:t>Example:</w:t>
            </w:r>
          </w:p>
          <w:p w14:paraId="783E3880"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Director of Marketing</w:t>
            </w:r>
            <w:r w:rsidRPr="00DC6981">
              <w:rPr>
                <w:rFonts w:ascii="Times New Roman" w:eastAsia="Times New Roman" w:hAnsi="Times New Roman" w:cs="Times New Roman"/>
                <w:color w:val="000000"/>
                <w:sz w:val="20"/>
                <w:szCs w:val="20"/>
              </w:rPr>
              <w:t>​</w:t>
            </w:r>
          </w:p>
          <w:p w14:paraId="060A88E1"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 </w:t>
            </w:r>
            <w:r w:rsidRPr="00DC6981">
              <w:rPr>
                <w:rFonts w:ascii="Times New Roman" w:eastAsia="Times New Roman" w:hAnsi="Times New Roman" w:cs="Times New Roman"/>
                <w:color w:val="000000"/>
                <w:sz w:val="20"/>
                <w:szCs w:val="20"/>
              </w:rPr>
              <w:t>​</w:t>
            </w:r>
          </w:p>
        </w:tc>
      </w:tr>
      <w:tr w:rsidR="00884B4E" w:rsidRPr="00DC6981" w14:paraId="69E84E39" w14:textId="77777777" w:rsidTr="4F005E77">
        <w:trPr>
          <w:trHeight w:val="2385"/>
        </w:trPr>
        <w:tc>
          <w:tcPr>
            <w:tcW w:w="653" w:type="dxa"/>
            <w:shd w:val="clear" w:color="auto" w:fill="F84516"/>
            <w:vAlign w:val="center"/>
            <w:hideMark/>
          </w:tcPr>
          <w:p w14:paraId="5BD13308" w14:textId="77777777" w:rsidR="00DC6981" w:rsidRPr="00DC6981" w:rsidRDefault="00DC6981" w:rsidP="00DC6981">
            <w:pPr>
              <w:spacing w:before="100" w:beforeAutospacing="1" w:after="100" w:afterAutospacing="1"/>
              <w:jc w:val="center"/>
              <w:textAlignment w:val="baseline"/>
              <w:rPr>
                <w:rFonts w:ascii="Proxima Nova" w:eastAsia="Times New Roman" w:hAnsi="Proxima Nova" w:cs="Times New Roman"/>
                <w:b/>
                <w:bCs/>
                <w:color w:val="FFFFFF"/>
                <w:sz w:val="20"/>
                <w:szCs w:val="20"/>
              </w:rPr>
            </w:pPr>
            <w:r w:rsidRPr="00DC6981">
              <w:rPr>
                <w:rFonts w:ascii="Proxima Nova" w:eastAsia="Times New Roman" w:hAnsi="Proxima Nova" w:cs="Times New Roman"/>
                <w:b/>
                <w:bCs/>
                <w:color w:val="FFFFFF"/>
                <w:position w:val="-1"/>
                <w:sz w:val="20"/>
                <w:szCs w:val="20"/>
              </w:rPr>
              <w:t>Level 3</w:t>
            </w:r>
            <w:r w:rsidRPr="00DC6981">
              <w:rPr>
                <w:rFonts w:ascii="Times New Roman" w:eastAsia="Times New Roman" w:hAnsi="Times New Roman" w:cs="Times New Roman"/>
                <w:b/>
                <w:bCs/>
                <w:color w:val="FFFFFF"/>
                <w:sz w:val="20"/>
                <w:szCs w:val="20"/>
              </w:rPr>
              <w:t>​</w:t>
            </w:r>
          </w:p>
        </w:tc>
        <w:tc>
          <w:tcPr>
            <w:tcW w:w="2884" w:type="dxa"/>
            <w:shd w:val="clear" w:color="auto" w:fill="auto"/>
            <w:vAlign w:val="center"/>
            <w:hideMark/>
          </w:tcPr>
          <w:p w14:paraId="0C5A3375"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sidRPr="00884B4E">
              <w:rPr>
                <w:rFonts w:ascii="Proxima Nova" w:eastAsia="Times New Roman" w:hAnsi="Proxima Nova" w:cs="Times New Roman"/>
                <w:color w:val="000000"/>
                <w:position w:val="-1"/>
                <w:sz w:val="20"/>
                <w:szCs w:val="20"/>
                <w:highlight w:val="yellow"/>
              </w:rPr>
              <w:t>&lt;insert here&gt;</w:t>
            </w:r>
          </w:p>
          <w:p w14:paraId="7B74D017"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p>
          <w:p w14:paraId="4B5FF239"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Pr>
                <w:rFonts w:ascii="Proxima Nova" w:eastAsia="Times New Roman" w:hAnsi="Proxima Nova" w:cs="Times New Roman"/>
                <w:color w:val="000000"/>
                <w:position w:val="-1"/>
                <w:sz w:val="20"/>
                <w:szCs w:val="20"/>
              </w:rPr>
              <w:t>Example:</w:t>
            </w:r>
          </w:p>
          <w:p w14:paraId="039F9300"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Some impact to employees and customers, but no major impact on business operations.</w:t>
            </w:r>
            <w:r w:rsidRPr="00DC6981">
              <w:rPr>
                <w:rFonts w:ascii="Times New Roman" w:eastAsia="Times New Roman" w:hAnsi="Times New Roman" w:cs="Times New Roman"/>
                <w:color w:val="000000"/>
                <w:sz w:val="20"/>
                <w:szCs w:val="20"/>
              </w:rPr>
              <w:t>​</w:t>
            </w:r>
          </w:p>
          <w:p w14:paraId="1BD7195B"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i/>
                <w:iCs/>
                <w:color w:val="595959"/>
                <w:position w:val="-1"/>
                <w:sz w:val="20"/>
                <w:szCs w:val="20"/>
              </w:rPr>
              <w:t>Examples: Specific Causes or Caused-Based Holidays, Local Social Unrest, Local Natural Disaster</w:t>
            </w:r>
            <w:r w:rsidRPr="00DC6981">
              <w:rPr>
                <w:rFonts w:ascii="Times New Roman" w:eastAsia="Times New Roman" w:hAnsi="Times New Roman" w:cs="Times New Roman"/>
                <w:color w:val="000000"/>
                <w:sz w:val="20"/>
                <w:szCs w:val="20"/>
              </w:rPr>
              <w:t>​</w:t>
            </w:r>
          </w:p>
        </w:tc>
        <w:tc>
          <w:tcPr>
            <w:tcW w:w="1498" w:type="dxa"/>
            <w:shd w:val="clear" w:color="auto" w:fill="auto"/>
            <w:vAlign w:val="center"/>
            <w:hideMark/>
          </w:tcPr>
          <w:p w14:paraId="3ADC55E4"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sidRPr="00884B4E">
              <w:rPr>
                <w:rFonts w:ascii="Proxima Nova" w:eastAsia="Times New Roman" w:hAnsi="Proxima Nova" w:cs="Times New Roman"/>
                <w:color w:val="000000"/>
                <w:position w:val="-1"/>
                <w:sz w:val="20"/>
                <w:szCs w:val="20"/>
                <w:highlight w:val="yellow"/>
              </w:rPr>
              <w:t>&lt;insert here&gt;</w:t>
            </w:r>
          </w:p>
          <w:p w14:paraId="31D7D5DC"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p>
          <w:p w14:paraId="40341E15"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Pr>
                <w:rFonts w:ascii="Proxima Nova" w:eastAsia="Times New Roman" w:hAnsi="Proxima Nova" w:cs="Times New Roman"/>
                <w:color w:val="000000"/>
                <w:position w:val="-1"/>
                <w:sz w:val="20"/>
                <w:szCs w:val="20"/>
              </w:rPr>
              <w:t>Example:</w:t>
            </w:r>
          </w:p>
          <w:p w14:paraId="25F46DEF"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Low</w:t>
            </w:r>
            <w:r w:rsidRPr="00DC6981">
              <w:rPr>
                <w:rFonts w:ascii="Times New Roman" w:eastAsia="Times New Roman" w:hAnsi="Times New Roman" w:cs="Times New Roman"/>
                <w:color w:val="000000"/>
                <w:sz w:val="20"/>
                <w:szCs w:val="20"/>
              </w:rPr>
              <w:t>​</w:t>
            </w:r>
          </w:p>
          <w:p w14:paraId="2D2A344E"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 </w:t>
            </w:r>
            <w:r w:rsidRPr="00DC6981">
              <w:rPr>
                <w:rFonts w:ascii="Times New Roman" w:eastAsia="Times New Roman" w:hAnsi="Times New Roman" w:cs="Times New Roman"/>
                <w:color w:val="000000"/>
                <w:sz w:val="20"/>
                <w:szCs w:val="20"/>
              </w:rPr>
              <w:t>​</w:t>
            </w:r>
          </w:p>
        </w:tc>
        <w:tc>
          <w:tcPr>
            <w:tcW w:w="1700" w:type="dxa"/>
            <w:shd w:val="clear" w:color="auto" w:fill="auto"/>
            <w:vAlign w:val="center"/>
            <w:hideMark/>
          </w:tcPr>
          <w:p w14:paraId="2A72D835"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sidRPr="00884B4E">
              <w:rPr>
                <w:rFonts w:ascii="Proxima Nova" w:eastAsia="Times New Roman" w:hAnsi="Proxima Nova" w:cs="Times New Roman"/>
                <w:color w:val="000000"/>
                <w:position w:val="-1"/>
                <w:sz w:val="20"/>
                <w:szCs w:val="20"/>
                <w:highlight w:val="yellow"/>
              </w:rPr>
              <w:t>&lt;insert here&gt;</w:t>
            </w:r>
          </w:p>
          <w:p w14:paraId="12DD3529"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p>
          <w:p w14:paraId="4B4D1972"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Pr>
                <w:rFonts w:ascii="Proxima Nova" w:eastAsia="Times New Roman" w:hAnsi="Proxima Nova" w:cs="Times New Roman"/>
                <w:color w:val="000000"/>
                <w:position w:val="-1"/>
                <w:sz w:val="20"/>
                <w:szCs w:val="20"/>
              </w:rPr>
              <w:t>Example:</w:t>
            </w:r>
          </w:p>
          <w:p w14:paraId="47255CF1"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Low - Med</w:t>
            </w:r>
            <w:r w:rsidRPr="00DC6981">
              <w:rPr>
                <w:rFonts w:ascii="Times New Roman" w:eastAsia="Times New Roman" w:hAnsi="Times New Roman" w:cs="Times New Roman"/>
                <w:color w:val="000000"/>
                <w:sz w:val="20"/>
                <w:szCs w:val="20"/>
              </w:rPr>
              <w:t>​</w:t>
            </w:r>
          </w:p>
          <w:p w14:paraId="7F6B63C3"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 </w:t>
            </w:r>
            <w:r w:rsidRPr="00DC6981">
              <w:rPr>
                <w:rFonts w:ascii="Times New Roman" w:eastAsia="Times New Roman" w:hAnsi="Times New Roman" w:cs="Times New Roman"/>
                <w:color w:val="000000"/>
                <w:sz w:val="20"/>
                <w:szCs w:val="20"/>
              </w:rPr>
              <w:t>​</w:t>
            </w:r>
          </w:p>
        </w:tc>
        <w:tc>
          <w:tcPr>
            <w:tcW w:w="2193" w:type="dxa"/>
            <w:shd w:val="clear" w:color="auto" w:fill="auto"/>
            <w:vAlign w:val="center"/>
            <w:hideMark/>
          </w:tcPr>
          <w:p w14:paraId="67D6030D"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sidRPr="00884B4E">
              <w:rPr>
                <w:rFonts w:ascii="Proxima Nova" w:eastAsia="Times New Roman" w:hAnsi="Proxima Nova" w:cs="Times New Roman"/>
                <w:color w:val="000000"/>
                <w:position w:val="-1"/>
                <w:sz w:val="20"/>
                <w:szCs w:val="20"/>
                <w:highlight w:val="yellow"/>
              </w:rPr>
              <w:t>&lt;insert here&gt;</w:t>
            </w:r>
          </w:p>
          <w:p w14:paraId="1840055B"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p>
          <w:p w14:paraId="6B1A42A8"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Pr>
                <w:rFonts w:ascii="Proxima Nova" w:eastAsia="Times New Roman" w:hAnsi="Proxima Nova" w:cs="Times New Roman"/>
                <w:color w:val="000000"/>
                <w:position w:val="-1"/>
                <w:sz w:val="20"/>
                <w:szCs w:val="20"/>
              </w:rPr>
              <w:t>Example:</w:t>
            </w:r>
          </w:p>
          <w:p w14:paraId="55DF245A"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Alignment of Brand with Social Cause</w:t>
            </w:r>
            <w:r w:rsidRPr="00DC6981">
              <w:rPr>
                <w:rFonts w:ascii="Times New Roman" w:eastAsia="Times New Roman" w:hAnsi="Times New Roman" w:cs="Times New Roman"/>
                <w:color w:val="000000"/>
                <w:sz w:val="20"/>
                <w:szCs w:val="20"/>
              </w:rPr>
              <w:t>​</w:t>
            </w:r>
          </w:p>
        </w:tc>
        <w:tc>
          <w:tcPr>
            <w:tcW w:w="2447" w:type="dxa"/>
            <w:shd w:val="clear" w:color="auto" w:fill="auto"/>
            <w:vAlign w:val="center"/>
            <w:hideMark/>
          </w:tcPr>
          <w:p w14:paraId="697C15A0"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sidRPr="00884B4E">
              <w:rPr>
                <w:rFonts w:ascii="Proxima Nova" w:eastAsia="Times New Roman" w:hAnsi="Proxima Nova" w:cs="Times New Roman"/>
                <w:color w:val="000000"/>
                <w:position w:val="-1"/>
                <w:sz w:val="20"/>
                <w:szCs w:val="20"/>
                <w:highlight w:val="yellow"/>
              </w:rPr>
              <w:t>&lt;insert here&gt;</w:t>
            </w:r>
          </w:p>
          <w:p w14:paraId="585678DC"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p>
          <w:p w14:paraId="086772AE"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Pr>
                <w:rFonts w:ascii="Proxima Nova" w:eastAsia="Times New Roman" w:hAnsi="Proxima Nova" w:cs="Times New Roman"/>
                <w:color w:val="000000"/>
                <w:position w:val="-1"/>
                <w:sz w:val="20"/>
                <w:szCs w:val="20"/>
              </w:rPr>
              <w:t>Example:</w:t>
            </w:r>
          </w:p>
          <w:p w14:paraId="6C827BEA"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Monitor media activity and proactively adjust messaging to align to causes that matter to the brand</w:t>
            </w:r>
            <w:r w:rsidRPr="00DC6981">
              <w:rPr>
                <w:rFonts w:ascii="Times New Roman" w:eastAsia="Times New Roman" w:hAnsi="Times New Roman" w:cs="Times New Roman"/>
                <w:color w:val="000000"/>
                <w:sz w:val="20"/>
                <w:szCs w:val="20"/>
              </w:rPr>
              <w:t>​</w:t>
            </w:r>
          </w:p>
        </w:tc>
        <w:tc>
          <w:tcPr>
            <w:tcW w:w="1754" w:type="dxa"/>
            <w:shd w:val="clear" w:color="auto" w:fill="auto"/>
            <w:vAlign w:val="center"/>
            <w:hideMark/>
          </w:tcPr>
          <w:p w14:paraId="03A74020"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sidRPr="00884B4E">
              <w:rPr>
                <w:rFonts w:ascii="Proxima Nova" w:eastAsia="Times New Roman" w:hAnsi="Proxima Nova" w:cs="Times New Roman"/>
                <w:color w:val="000000"/>
                <w:position w:val="-1"/>
                <w:sz w:val="20"/>
                <w:szCs w:val="20"/>
                <w:highlight w:val="yellow"/>
              </w:rPr>
              <w:t>&lt;insert here&gt;</w:t>
            </w:r>
          </w:p>
          <w:p w14:paraId="4253C6F8"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p>
          <w:p w14:paraId="2304EC8A" w14:textId="77777777" w:rsidR="00884B4E" w:rsidRDefault="00884B4E" w:rsidP="00884B4E">
            <w:pPr>
              <w:jc w:val="center"/>
              <w:textAlignment w:val="baseline"/>
              <w:rPr>
                <w:rFonts w:ascii="Proxima Nova" w:eastAsia="Times New Roman" w:hAnsi="Proxima Nova" w:cs="Times New Roman"/>
                <w:color w:val="000000"/>
                <w:position w:val="-1"/>
                <w:sz w:val="20"/>
                <w:szCs w:val="20"/>
              </w:rPr>
            </w:pPr>
            <w:r>
              <w:rPr>
                <w:rFonts w:ascii="Proxima Nova" w:eastAsia="Times New Roman" w:hAnsi="Proxima Nova" w:cs="Times New Roman"/>
                <w:color w:val="000000"/>
                <w:position w:val="-1"/>
                <w:sz w:val="20"/>
                <w:szCs w:val="20"/>
              </w:rPr>
              <w:t>Example:</w:t>
            </w:r>
          </w:p>
          <w:p w14:paraId="64D8BD70" w14:textId="77777777" w:rsidR="00DC6981" w:rsidRPr="00DC6981" w:rsidRDefault="00DC6981" w:rsidP="00884B4E">
            <w:pPr>
              <w:jc w:val="center"/>
              <w:textAlignment w:val="baseline"/>
              <w:rPr>
                <w:rFonts w:ascii="Proxima Nova" w:eastAsia="Times New Roman" w:hAnsi="Proxima Nova" w:cs="Times New Roman"/>
                <w:color w:val="000000"/>
                <w:sz w:val="20"/>
                <w:szCs w:val="20"/>
              </w:rPr>
            </w:pPr>
            <w:r w:rsidRPr="00DC6981">
              <w:rPr>
                <w:rFonts w:ascii="Proxima Nova" w:eastAsia="Times New Roman" w:hAnsi="Proxima Nova" w:cs="Times New Roman"/>
                <w:color w:val="000000"/>
                <w:position w:val="-1"/>
                <w:sz w:val="20"/>
                <w:szCs w:val="20"/>
              </w:rPr>
              <w:t>Director of Marketing, Social and Media Team Leaders</w:t>
            </w:r>
            <w:r w:rsidRPr="00DC6981">
              <w:rPr>
                <w:rFonts w:ascii="Times New Roman" w:eastAsia="Times New Roman" w:hAnsi="Times New Roman" w:cs="Times New Roman"/>
                <w:color w:val="000000"/>
                <w:sz w:val="20"/>
                <w:szCs w:val="20"/>
              </w:rPr>
              <w:t>​</w:t>
            </w:r>
          </w:p>
        </w:tc>
      </w:tr>
    </w:tbl>
    <w:p w14:paraId="5F662E6A" w14:textId="00E0142F" w:rsidR="00884B4E" w:rsidRPr="00884B4E" w:rsidRDefault="003B129A" w:rsidP="00C41CC0">
      <w:pPr>
        <w:tabs>
          <w:tab w:val="left" w:pos="10237"/>
        </w:tabs>
      </w:pPr>
      <w:r>
        <w:rPr>
          <w:noProof/>
        </w:rPr>
        <w:lastRenderedPageBreak/>
        <w:drawing>
          <wp:anchor distT="0" distB="0" distL="114300" distR="114300" simplePos="0" relativeHeight="251671552" behindDoc="0" locked="0" layoutInCell="1" allowOverlap="1" wp14:anchorId="06FB186D" wp14:editId="6E5035E2">
            <wp:simplePos x="0" y="0"/>
            <wp:positionH relativeFrom="column">
              <wp:posOffset>0</wp:posOffset>
            </wp:positionH>
            <wp:positionV relativeFrom="paragraph">
              <wp:posOffset>8517</wp:posOffset>
            </wp:positionV>
            <wp:extent cx="3523376" cy="4578070"/>
            <wp:effectExtent l="25400" t="25400" r="83820" b="83185"/>
            <wp:wrapNone/>
            <wp:docPr id="12" name="Picture 12" descr="Graphical user interface&#10;&#10;Description automatically generated with low confidenc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low confidence">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3523376" cy="457807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62912745" w14:textId="3CDEA0C6" w:rsidR="00884B4E" w:rsidRPr="00884B4E" w:rsidRDefault="00884B4E" w:rsidP="00884B4E"/>
    <w:p w14:paraId="3B59D5C6" w14:textId="7642EF37" w:rsidR="0003306F" w:rsidRPr="0003306F" w:rsidRDefault="0003306F" w:rsidP="0003306F">
      <w:pPr>
        <w:rPr>
          <w:rFonts w:ascii="Times New Roman" w:eastAsia="Times New Roman" w:hAnsi="Times New Roman" w:cs="Times New Roman"/>
        </w:rPr>
      </w:pPr>
    </w:p>
    <w:p w14:paraId="76161205" w14:textId="514723D7" w:rsidR="00884B4E" w:rsidRPr="00884B4E" w:rsidRDefault="00EE7AA1" w:rsidP="00884B4E">
      <w:pPr>
        <w:tabs>
          <w:tab w:val="left" w:pos="8041"/>
        </w:tabs>
      </w:pPr>
      <w:r>
        <w:rPr>
          <w:noProof/>
        </w:rPr>
        <mc:AlternateContent>
          <mc:Choice Requires="wps">
            <w:drawing>
              <wp:anchor distT="0" distB="0" distL="114300" distR="114300" simplePos="0" relativeHeight="251661312" behindDoc="0" locked="0" layoutInCell="1" allowOverlap="1" wp14:anchorId="2809579C" wp14:editId="353C03B0">
                <wp:simplePos x="0" y="0"/>
                <wp:positionH relativeFrom="column">
                  <wp:posOffset>3917385</wp:posOffset>
                </wp:positionH>
                <wp:positionV relativeFrom="paragraph">
                  <wp:posOffset>299085</wp:posOffset>
                </wp:positionV>
                <wp:extent cx="3942825" cy="2608976"/>
                <wp:effectExtent l="0" t="0" r="0" b="0"/>
                <wp:wrapNone/>
                <wp:docPr id="2" name="Text Box 2"/>
                <wp:cNvGraphicFramePr/>
                <a:graphic xmlns:a="http://schemas.openxmlformats.org/drawingml/2006/main">
                  <a:graphicData uri="http://schemas.microsoft.com/office/word/2010/wordprocessingShape">
                    <wps:wsp>
                      <wps:cNvSpPr txBox="1"/>
                      <wps:spPr>
                        <a:xfrm>
                          <a:off x="0" y="0"/>
                          <a:ext cx="3942825" cy="2608976"/>
                        </a:xfrm>
                        <a:prstGeom prst="rect">
                          <a:avLst/>
                        </a:prstGeom>
                        <a:solidFill>
                          <a:schemeClr val="lt1"/>
                        </a:solidFill>
                        <a:ln w="6350">
                          <a:noFill/>
                        </a:ln>
                      </wps:spPr>
                      <wps:txbx>
                        <w:txbxContent>
                          <w:p w14:paraId="3375237F" w14:textId="0B0CA245" w:rsidR="002760D9" w:rsidRPr="00EE7AA1" w:rsidRDefault="00C41CC0" w:rsidP="00C41CC0">
                            <w:pPr>
                              <w:jc w:val="center"/>
                              <w:rPr>
                                <w:sz w:val="44"/>
                                <w:szCs w:val="44"/>
                              </w:rPr>
                            </w:pPr>
                            <w:r w:rsidRPr="00EE7AA1">
                              <w:rPr>
                                <w:sz w:val="48"/>
                                <w:szCs w:val="48"/>
                              </w:rPr>
                              <w:t>Read the full</w:t>
                            </w:r>
                            <w:r w:rsidR="0088072A" w:rsidRPr="00EE7AA1">
                              <w:rPr>
                                <w:sz w:val="48"/>
                                <w:szCs w:val="48"/>
                              </w:rPr>
                              <w:t xml:space="preserve"> Marketer’s Guide to Media Response </w:t>
                            </w:r>
                            <w:r w:rsidR="00D60E6E">
                              <w:rPr>
                                <w:sz w:val="48"/>
                                <w:szCs w:val="48"/>
                              </w:rPr>
                              <w:t xml:space="preserve">Planning </w:t>
                            </w:r>
                            <w:r w:rsidRPr="00EE7AA1">
                              <w:rPr>
                                <w:sz w:val="48"/>
                                <w:szCs w:val="48"/>
                              </w:rPr>
                              <w:t>and download the template at</w:t>
                            </w:r>
                            <w:r w:rsidRPr="00EE7AA1">
                              <w:rPr>
                                <w:sz w:val="44"/>
                                <w:szCs w:val="44"/>
                              </w:rPr>
                              <w:t xml:space="preserve"> </w:t>
                            </w:r>
                          </w:p>
                          <w:p w14:paraId="2D16E1DC" w14:textId="77777777" w:rsidR="002760D9" w:rsidRDefault="002760D9" w:rsidP="00C41CC0">
                            <w:pPr>
                              <w:jc w:val="center"/>
                              <w:rPr>
                                <w:sz w:val="44"/>
                                <w:szCs w:val="44"/>
                              </w:rPr>
                            </w:pPr>
                          </w:p>
                          <w:p w14:paraId="36B456D7" w14:textId="3156DFCF" w:rsidR="00C41CC0" w:rsidRPr="002760D9" w:rsidRDefault="003B129A" w:rsidP="00C41CC0">
                            <w:pPr>
                              <w:jc w:val="center"/>
                              <w:rPr>
                                <w:rFonts w:ascii="Times New Roman" w:eastAsia="Times New Roman" w:hAnsi="Times New Roman" w:cs="Times New Roman"/>
                                <w:sz w:val="32"/>
                                <w:szCs w:val="32"/>
                              </w:rPr>
                            </w:pPr>
                            <w:hyperlink r:id="rId12" w:history="1">
                              <w:r w:rsidR="002760D9" w:rsidRPr="00D61628">
                                <w:rPr>
                                  <w:rStyle w:val="Hyperlink"/>
                                  <w:i/>
                                  <w:iCs/>
                                  <w:sz w:val="36"/>
                                  <w:szCs w:val="36"/>
                                </w:rPr>
                                <w:t>https://ovative.com/insights/marketers-guide-media-response-planning/</w:t>
                              </w:r>
                            </w:hyperlink>
                          </w:p>
                          <w:p w14:paraId="3E4F5DE8" w14:textId="77777777" w:rsidR="00C41CC0" w:rsidRPr="00C41CC0" w:rsidRDefault="00C41CC0" w:rsidP="00C41CC0">
                            <w:pPr>
                              <w:jc w:val="cente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9579C" id="_x0000_t202" coordsize="21600,21600" o:spt="202" path="m,l,21600r21600,l21600,xe">
                <v:stroke joinstyle="miter"/>
                <v:path gradientshapeok="t" o:connecttype="rect"/>
              </v:shapetype>
              <v:shape id="Text Box 2" o:spid="_x0000_s1026" type="#_x0000_t202" style="position:absolute;margin-left:308.45pt;margin-top:23.55pt;width:310.45pt;height:20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5k2EQwIAAHoEAAAOAAAAZHJzL2Uyb0RvYy54bWysVFFv2jAQfp+0/2D5fSSkQCEiVIyKaRJq&#13;&#10;K8HUZ+M4JJLj82xDwn79zk6gtNvTtBdzvrt8vvu+O+YPbS3JSRhbgcrocBBTIhSHvFKHjP7Yrb9M&#13;&#10;KbGOqZxJUCKjZ2Hpw+Lzp3mjU5FACTIXhiCIsmmjM1o6p9MosrwUNbMD0EJhsABTM4dXc4hywxpE&#13;&#10;r2WUxPEkasDk2gAX1qL3sQvSRcAvCsHdc1FY4YjMKNbmwmnCufdntJiz9GCYLivel8H+oYqaVQof&#13;&#10;vUI9MsfI0VR/QNUVN2ChcAMOdQRFUXEResBuhvGHbrYl0yL0guRYfaXJ/j9Y/nR6MaTKM5pQoliN&#13;&#10;Eu1E68hXaEni2Wm0TTFpqzHNtehGlS9+i07fdFuY2v9iOwTjyPP5yq0H4+i8m42SaTKmhGMsmcTT&#13;&#10;2f3E40Rvn2tj3TcBNfFGRg2KFzhlp411Xeolxb9mQVb5upIyXPzAiJU05MRQaulCkQj+Lksq0mR0&#13;&#10;cjeOA7AC/3mHLBXW4pvtmvKWa/dtz8Ae8jMSYKAbIKv5usIiN8y6F2ZwYrBn3AL3jEchAR+B3qKk&#13;&#10;BPPrb36fj0JilJIGJzCj9ueRGUGJ/K5Q4tlwNPIjGy6j8X2CF3Mb2d9G1LFeAXY+xH3TPJg+38mL&#13;&#10;WRioX3FZlv5VDDHF8e2Muou5ct1e4LJxsVyGJBxSzdxGbTX30J5pL8GufWVG9zo5lPgJLrPK0g9y&#13;&#10;dbn+SwXLo4OiClp6gjtWe95xwMM09MvoN+j2HrLe/jIWvwEAAP//AwBQSwMEFAAGAAgAAAAhALok&#13;&#10;cH/nAAAAEAEAAA8AAABkcnMvZG93bnJldi54bWxMj01vgzAMhu+T+h8iT9plWgNlhY4SqmlflXpb&#13;&#10;2Yd2S0kKaMRBJAX27+eetosl269fv0+2mUzLBt27xqKAcB4A01ha1WAl4K14vlkBc16ikq1FLeBH&#13;&#10;O9jks4tMpsqO+KqHva8YmaBLpYDa+y7l3JW1NtLNbaeRdkfbG+mp7SuuejmSuWn5IghibmSD9KGW&#13;&#10;nX6odfm9PxkBX9fV585NL+9jtIy6p+1QJB+qEOLqcnpcU7lfA/N68n8XcGag/JBTsIM9oXKsFRCH&#13;&#10;8R1JBdwmIbCzYBElRHSgyXIVAM8z/h8k/wUAAP//AwBQSwECLQAUAAYACAAAACEAtoM4kv4AAADh&#13;&#10;AQAAEwAAAAAAAAAAAAAAAAAAAAAAW0NvbnRlbnRfVHlwZXNdLnhtbFBLAQItABQABgAIAAAAIQA4&#13;&#10;/SH/1gAAAJQBAAALAAAAAAAAAAAAAAAAAC8BAABfcmVscy8ucmVsc1BLAQItABQABgAIAAAAIQBe&#13;&#10;5k2EQwIAAHoEAAAOAAAAAAAAAAAAAAAAAC4CAABkcnMvZTJvRG9jLnhtbFBLAQItABQABgAIAAAA&#13;&#10;IQC6JHB/5wAAABABAAAPAAAAAAAAAAAAAAAAAJ0EAABkcnMvZG93bnJldi54bWxQSwUGAAAAAAQA&#13;&#10;BADzAAAAsQUAAAAA&#13;&#10;" fillcolor="white [3201]" stroked="f" strokeweight=".5pt">
                <v:textbox>
                  <w:txbxContent>
                    <w:p w14:paraId="3375237F" w14:textId="0B0CA245" w:rsidR="002760D9" w:rsidRPr="00EE7AA1" w:rsidRDefault="00C41CC0" w:rsidP="00C41CC0">
                      <w:pPr>
                        <w:jc w:val="center"/>
                        <w:rPr>
                          <w:sz w:val="44"/>
                          <w:szCs w:val="44"/>
                        </w:rPr>
                      </w:pPr>
                      <w:r w:rsidRPr="00EE7AA1">
                        <w:rPr>
                          <w:sz w:val="48"/>
                          <w:szCs w:val="48"/>
                        </w:rPr>
                        <w:t>Read the full</w:t>
                      </w:r>
                      <w:r w:rsidR="0088072A" w:rsidRPr="00EE7AA1">
                        <w:rPr>
                          <w:sz w:val="48"/>
                          <w:szCs w:val="48"/>
                        </w:rPr>
                        <w:t xml:space="preserve"> Marketer’s Guide to Media Response </w:t>
                      </w:r>
                      <w:r w:rsidR="00D60E6E">
                        <w:rPr>
                          <w:sz w:val="48"/>
                          <w:szCs w:val="48"/>
                        </w:rPr>
                        <w:t xml:space="preserve">Planning </w:t>
                      </w:r>
                      <w:r w:rsidRPr="00EE7AA1">
                        <w:rPr>
                          <w:sz w:val="48"/>
                          <w:szCs w:val="48"/>
                        </w:rPr>
                        <w:t>and download the template at</w:t>
                      </w:r>
                      <w:r w:rsidRPr="00EE7AA1">
                        <w:rPr>
                          <w:sz w:val="44"/>
                          <w:szCs w:val="44"/>
                        </w:rPr>
                        <w:t xml:space="preserve"> </w:t>
                      </w:r>
                    </w:p>
                    <w:p w14:paraId="2D16E1DC" w14:textId="77777777" w:rsidR="002760D9" w:rsidRDefault="002760D9" w:rsidP="00C41CC0">
                      <w:pPr>
                        <w:jc w:val="center"/>
                        <w:rPr>
                          <w:sz w:val="44"/>
                          <w:szCs w:val="44"/>
                        </w:rPr>
                      </w:pPr>
                    </w:p>
                    <w:p w14:paraId="36B456D7" w14:textId="3156DFCF" w:rsidR="00C41CC0" w:rsidRPr="002760D9" w:rsidRDefault="003B129A" w:rsidP="00C41CC0">
                      <w:pPr>
                        <w:jc w:val="center"/>
                        <w:rPr>
                          <w:rFonts w:ascii="Times New Roman" w:eastAsia="Times New Roman" w:hAnsi="Times New Roman" w:cs="Times New Roman"/>
                          <w:sz w:val="32"/>
                          <w:szCs w:val="32"/>
                        </w:rPr>
                      </w:pPr>
                      <w:r>
                        <w:fldChar w:fldCharType="begin"/>
                      </w:r>
                      <w:r>
                        <w:instrText xml:space="preserve"> HYPERLINK "https://ovative.com/insights/marketers-guide-media-response-planning/" </w:instrText>
                      </w:r>
                      <w:r>
                        <w:fldChar w:fldCharType="separate"/>
                      </w:r>
                      <w:r w:rsidR="002760D9" w:rsidRPr="00D61628">
                        <w:rPr>
                          <w:rStyle w:val="Hyperlink"/>
                          <w:i/>
                          <w:iCs/>
                          <w:sz w:val="36"/>
                          <w:szCs w:val="36"/>
                        </w:rPr>
                        <w:t>https://ovative.com/insights/marketers-guide-media-response-planning/</w:t>
                      </w:r>
                      <w:r>
                        <w:rPr>
                          <w:rStyle w:val="Hyperlink"/>
                          <w:i/>
                          <w:iCs/>
                          <w:sz w:val="36"/>
                          <w:szCs w:val="36"/>
                        </w:rPr>
                        <w:fldChar w:fldCharType="end"/>
                      </w:r>
                    </w:p>
                    <w:p w14:paraId="3E4F5DE8" w14:textId="77777777" w:rsidR="00C41CC0" w:rsidRPr="00C41CC0" w:rsidRDefault="00C41CC0" w:rsidP="00C41CC0">
                      <w:pPr>
                        <w:jc w:val="center"/>
                        <w:rPr>
                          <w:sz w:val="36"/>
                          <w:szCs w:val="36"/>
                        </w:rPr>
                      </w:pPr>
                    </w:p>
                  </w:txbxContent>
                </v:textbox>
              </v:shape>
            </w:pict>
          </mc:Fallback>
        </mc:AlternateContent>
      </w:r>
      <w:r w:rsidR="0088072A" w:rsidRPr="00884B4E">
        <w:rPr>
          <w:noProof/>
        </w:rPr>
        <w:drawing>
          <wp:anchor distT="0" distB="0" distL="114300" distR="114300" simplePos="0" relativeHeight="251670528" behindDoc="0" locked="0" layoutInCell="1" allowOverlap="1" wp14:anchorId="4D0FF969" wp14:editId="68DC2E72">
            <wp:simplePos x="0" y="0"/>
            <wp:positionH relativeFrom="column">
              <wp:posOffset>26922</wp:posOffset>
            </wp:positionH>
            <wp:positionV relativeFrom="paragraph">
              <wp:posOffset>4251942</wp:posOffset>
            </wp:positionV>
            <wp:extent cx="8312271" cy="1745192"/>
            <wp:effectExtent l="0" t="0" r="0" b="0"/>
            <wp:wrapNone/>
            <wp:docPr id="9" name="Picture 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3"/>
                    </pic:cNvPr>
                    <pic:cNvPicPr/>
                  </pic:nvPicPr>
                  <pic:blipFill>
                    <a:blip r:embed="rId14">
                      <a:extLst>
                        <a:ext uri="{28A0092B-C50C-407E-A947-70E740481C1C}">
                          <a14:useLocalDpi xmlns:a14="http://schemas.microsoft.com/office/drawing/2010/main" val="0"/>
                        </a:ext>
                      </a:extLst>
                    </a:blip>
                    <a:srcRect/>
                    <a:stretch>
                      <a:fillRect/>
                    </a:stretch>
                  </pic:blipFill>
                  <pic:spPr>
                    <a:xfrm>
                      <a:off x="0" y="0"/>
                      <a:ext cx="8312271" cy="1745192"/>
                    </a:xfrm>
                    <a:prstGeom prst="rect">
                      <a:avLst/>
                    </a:prstGeom>
                  </pic:spPr>
                </pic:pic>
              </a:graphicData>
            </a:graphic>
            <wp14:sizeRelH relativeFrom="page">
              <wp14:pctWidth>0</wp14:pctWidth>
            </wp14:sizeRelH>
            <wp14:sizeRelV relativeFrom="page">
              <wp14:pctHeight>0</wp14:pctHeight>
            </wp14:sizeRelV>
          </wp:anchor>
        </w:drawing>
      </w:r>
    </w:p>
    <w:sectPr w:rsidR="00884B4E" w:rsidRPr="00884B4E" w:rsidSect="00884B4E">
      <w:headerReference w:type="default" r:id="rId15"/>
      <w:footerReference w:type="default" r:id="rId16"/>
      <w:pgSz w:w="15840" w:h="12240" w:orient="landscape"/>
      <w:pgMar w:top="1281" w:right="1440" w:bottom="972"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D12991" w14:textId="77777777" w:rsidR="00DC6981" w:rsidRDefault="00DC6981" w:rsidP="00DC6981">
      <w:r>
        <w:separator/>
      </w:r>
    </w:p>
  </w:endnote>
  <w:endnote w:type="continuationSeparator" w:id="0">
    <w:p w14:paraId="006549C8" w14:textId="77777777" w:rsidR="00DC6981" w:rsidRDefault="00DC6981" w:rsidP="00DC6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w:altName w:val="﷽﷽﷽﷽﷽﷽﷽ᡃ"/>
    <w:panose1 w:val="020B0604020202020204"/>
    <w:charset w:val="00"/>
    <w:family w:val="auto"/>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055CA" w14:textId="6C93D3C8" w:rsidR="00DC6981" w:rsidRPr="00DC6981" w:rsidRDefault="004F4248" w:rsidP="00DC6981">
    <w:pPr>
      <w:rPr>
        <w:rFonts w:ascii="Times New Roman" w:eastAsia="Times New Roman" w:hAnsi="Times New Roman" w:cs="Times New Roman"/>
      </w:rPr>
    </w:pPr>
    <w:r w:rsidRPr="004F4248">
      <w:rPr>
        <w:rFonts w:ascii="Times New Roman" w:eastAsia="Times New Roman" w:hAnsi="Times New Roman" w:cs="Times New Roman"/>
        <w:noProof/>
      </w:rPr>
      <w:drawing>
        <wp:anchor distT="0" distB="0" distL="114300" distR="114300" simplePos="0" relativeHeight="251659264" behindDoc="0" locked="0" layoutInCell="1" allowOverlap="1" wp14:anchorId="7E308854" wp14:editId="72D4A923">
          <wp:simplePos x="0" y="0"/>
          <wp:positionH relativeFrom="column">
            <wp:posOffset>6491328</wp:posOffset>
          </wp:positionH>
          <wp:positionV relativeFrom="paragraph">
            <wp:posOffset>53944</wp:posOffset>
          </wp:positionV>
          <wp:extent cx="1946275" cy="438150"/>
          <wp:effectExtent l="0" t="0" r="0" b="0"/>
          <wp:wrapNone/>
          <wp:docPr id="6" name="Picture 5" descr="Logo&#10;&#10;Description automatically generated">
            <a:extLst xmlns:a="http://schemas.openxmlformats.org/drawingml/2006/main">
              <a:ext uri="{FF2B5EF4-FFF2-40B4-BE49-F238E27FC236}">
                <a16:creationId xmlns:a16="http://schemas.microsoft.com/office/drawing/2014/main" id="{EFB9546A-7E3B-F943-9D27-ABE1218116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Logo&#10;&#10;Description automatically generated">
                    <a:extLst>
                      <a:ext uri="{FF2B5EF4-FFF2-40B4-BE49-F238E27FC236}">
                        <a16:creationId xmlns:a16="http://schemas.microsoft.com/office/drawing/2014/main" id="{EFB9546A-7E3B-F943-9D27-ABE1218116F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6275" cy="438150"/>
                  </a:xfrm>
                  <a:prstGeom prst="rect">
                    <a:avLst/>
                  </a:prstGeom>
                </pic:spPr>
              </pic:pic>
            </a:graphicData>
          </a:graphic>
          <wp14:sizeRelH relativeFrom="page">
            <wp14:pctWidth>0</wp14:pctWidth>
          </wp14:sizeRelH>
          <wp14:sizeRelV relativeFrom="page">
            <wp14:pctHeight>0</wp14:pctHeight>
          </wp14:sizeRelV>
        </wp:anchor>
      </w:drawing>
    </w:r>
    <w:r w:rsidR="4F005E77" w:rsidRPr="00DC6981">
      <w:rPr>
        <w:rFonts w:ascii="Times New Roman" w:eastAsia="Times New Roman" w:hAnsi="Times New Roman" w:cs="Times New Roman"/>
      </w:rPr>
      <w:t> </w:t>
    </w:r>
  </w:p>
  <w:p w14:paraId="36D6CAA4" w14:textId="77777777" w:rsidR="00DC6981" w:rsidRDefault="00DC69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52BB9E" w14:textId="77777777" w:rsidR="00DC6981" w:rsidRDefault="00DC6981" w:rsidP="00DC6981">
      <w:r>
        <w:separator/>
      </w:r>
    </w:p>
  </w:footnote>
  <w:footnote w:type="continuationSeparator" w:id="0">
    <w:p w14:paraId="3AC24CBF" w14:textId="77777777" w:rsidR="00DC6981" w:rsidRDefault="00DC6981" w:rsidP="00DC6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E6ADF" w14:textId="78FC7170" w:rsidR="00DC6981" w:rsidRDefault="00DC6981" w:rsidP="00DC6981">
    <w:pPr>
      <w:pStyle w:val="Header"/>
      <w:jc w:val="right"/>
    </w:pPr>
    <w:r>
      <w:t>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786946"/>
    <w:multiLevelType w:val="hybridMultilevel"/>
    <w:tmpl w:val="02AE2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981"/>
    <w:rsid w:val="0003306F"/>
    <w:rsid w:val="002760D9"/>
    <w:rsid w:val="00344EFF"/>
    <w:rsid w:val="0038166D"/>
    <w:rsid w:val="003B129A"/>
    <w:rsid w:val="003D11C9"/>
    <w:rsid w:val="004F4248"/>
    <w:rsid w:val="006214A5"/>
    <w:rsid w:val="00670E2B"/>
    <w:rsid w:val="0088072A"/>
    <w:rsid w:val="00884B4E"/>
    <w:rsid w:val="008D18C6"/>
    <w:rsid w:val="00A026E1"/>
    <w:rsid w:val="00B339E0"/>
    <w:rsid w:val="00C41CC0"/>
    <w:rsid w:val="00D60E6E"/>
    <w:rsid w:val="00D62CDB"/>
    <w:rsid w:val="00DC6981"/>
    <w:rsid w:val="00DE3AED"/>
    <w:rsid w:val="00ED5F98"/>
    <w:rsid w:val="00EE7AA1"/>
    <w:rsid w:val="2A4FE71A"/>
    <w:rsid w:val="36F29E5E"/>
    <w:rsid w:val="3F007945"/>
    <w:rsid w:val="41D24006"/>
    <w:rsid w:val="44E787C0"/>
    <w:rsid w:val="4F005E77"/>
    <w:rsid w:val="59BE9BDD"/>
    <w:rsid w:val="6E232E9E"/>
    <w:rsid w:val="7075B40A"/>
    <w:rsid w:val="7470AAD9"/>
    <w:rsid w:val="760C7B3A"/>
    <w:rsid w:val="766E7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586BA7"/>
  <w15:chartTrackingRefBased/>
  <w15:docId w15:val="{B6DF4B88-F7BC-C14D-A1E3-2497B1D48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C6981"/>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DC6981"/>
  </w:style>
  <w:style w:type="character" w:customStyle="1" w:styleId="eop">
    <w:name w:val="eop"/>
    <w:basedOn w:val="DefaultParagraphFont"/>
    <w:rsid w:val="00DC6981"/>
  </w:style>
  <w:style w:type="paragraph" w:styleId="Header">
    <w:name w:val="header"/>
    <w:basedOn w:val="Normal"/>
    <w:link w:val="HeaderChar"/>
    <w:uiPriority w:val="99"/>
    <w:unhideWhenUsed/>
    <w:rsid w:val="00DC6981"/>
    <w:pPr>
      <w:tabs>
        <w:tab w:val="center" w:pos="4680"/>
        <w:tab w:val="right" w:pos="9360"/>
      </w:tabs>
    </w:pPr>
  </w:style>
  <w:style w:type="character" w:customStyle="1" w:styleId="HeaderChar">
    <w:name w:val="Header Char"/>
    <w:basedOn w:val="DefaultParagraphFont"/>
    <w:link w:val="Header"/>
    <w:uiPriority w:val="99"/>
    <w:rsid w:val="00DC6981"/>
  </w:style>
  <w:style w:type="paragraph" w:styleId="Footer">
    <w:name w:val="footer"/>
    <w:basedOn w:val="Normal"/>
    <w:link w:val="FooterChar"/>
    <w:uiPriority w:val="99"/>
    <w:unhideWhenUsed/>
    <w:rsid w:val="00DC6981"/>
    <w:pPr>
      <w:tabs>
        <w:tab w:val="center" w:pos="4680"/>
        <w:tab w:val="right" w:pos="9360"/>
      </w:tabs>
    </w:pPr>
  </w:style>
  <w:style w:type="character" w:customStyle="1" w:styleId="FooterChar">
    <w:name w:val="Footer Char"/>
    <w:basedOn w:val="DefaultParagraphFont"/>
    <w:link w:val="Footer"/>
    <w:uiPriority w:val="99"/>
    <w:rsid w:val="00DC6981"/>
  </w:style>
  <w:style w:type="paragraph" w:styleId="ListParagraph">
    <w:name w:val="List Paragraph"/>
    <w:basedOn w:val="Normal"/>
    <w:uiPriority w:val="34"/>
    <w:qFormat/>
    <w:rsid w:val="00DC6981"/>
    <w:pPr>
      <w:ind w:left="720"/>
      <w:contextualSpacing/>
    </w:pPr>
  </w:style>
  <w:style w:type="character" w:customStyle="1" w:styleId="edit-post-post-linklink-prefix">
    <w:name w:val="edit-post-post-link__link-prefix"/>
    <w:basedOn w:val="DefaultParagraphFont"/>
    <w:rsid w:val="00C41CC0"/>
  </w:style>
  <w:style w:type="character" w:customStyle="1" w:styleId="edit-post-post-linklink-post-name">
    <w:name w:val="edit-post-post-link__link-post-name"/>
    <w:basedOn w:val="DefaultParagraphFont"/>
    <w:rsid w:val="00C41CC0"/>
  </w:style>
  <w:style w:type="character" w:customStyle="1" w:styleId="edit-post-post-linklink-suffix">
    <w:name w:val="edit-post-post-link__link-suffix"/>
    <w:basedOn w:val="DefaultParagraphFont"/>
    <w:rsid w:val="00C41CC0"/>
  </w:style>
  <w:style w:type="character" w:customStyle="1" w:styleId="components-visually-hidden">
    <w:name w:val="components-visually-hidden"/>
    <w:basedOn w:val="DefaultParagraphFont"/>
    <w:rsid w:val="00C41CC0"/>
  </w:style>
  <w:style w:type="character" w:styleId="Hyperlink">
    <w:name w:val="Hyperlink"/>
    <w:basedOn w:val="DefaultParagraphFont"/>
    <w:uiPriority w:val="99"/>
    <w:unhideWhenUsed/>
    <w:rsid w:val="00C41CC0"/>
    <w:rPr>
      <w:color w:val="0563C1" w:themeColor="hyperlink"/>
      <w:u w:val="single"/>
    </w:rPr>
  </w:style>
  <w:style w:type="character" w:styleId="UnresolvedMention">
    <w:name w:val="Unresolved Mention"/>
    <w:basedOn w:val="DefaultParagraphFont"/>
    <w:uiPriority w:val="99"/>
    <w:semiHidden/>
    <w:unhideWhenUsed/>
    <w:rsid w:val="00C41CC0"/>
    <w:rPr>
      <w:color w:val="605E5C"/>
      <w:shd w:val="clear" w:color="auto" w:fill="E1DFDD"/>
    </w:rPr>
  </w:style>
  <w:style w:type="character" w:styleId="FollowedHyperlink">
    <w:name w:val="FollowedHyperlink"/>
    <w:basedOn w:val="DefaultParagraphFont"/>
    <w:uiPriority w:val="99"/>
    <w:semiHidden/>
    <w:unhideWhenUsed/>
    <w:rsid w:val="00D60E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2454721">
      <w:bodyDiv w:val="1"/>
      <w:marLeft w:val="0"/>
      <w:marRight w:val="0"/>
      <w:marTop w:val="0"/>
      <w:marBottom w:val="0"/>
      <w:divBdr>
        <w:top w:val="none" w:sz="0" w:space="0" w:color="auto"/>
        <w:left w:val="none" w:sz="0" w:space="0" w:color="auto"/>
        <w:bottom w:val="none" w:sz="0" w:space="0" w:color="auto"/>
        <w:right w:val="none" w:sz="0" w:space="0" w:color="auto"/>
      </w:divBdr>
      <w:divsChild>
        <w:div w:id="1006857274">
          <w:marLeft w:val="0"/>
          <w:marRight w:val="0"/>
          <w:marTop w:val="0"/>
          <w:marBottom w:val="0"/>
          <w:divBdr>
            <w:top w:val="none" w:sz="0" w:space="0" w:color="auto"/>
            <w:left w:val="none" w:sz="0" w:space="0" w:color="auto"/>
            <w:bottom w:val="none" w:sz="0" w:space="0" w:color="auto"/>
            <w:right w:val="none" w:sz="0" w:space="0" w:color="auto"/>
          </w:divBdr>
          <w:divsChild>
            <w:div w:id="127867780">
              <w:marLeft w:val="0"/>
              <w:marRight w:val="0"/>
              <w:marTop w:val="0"/>
              <w:marBottom w:val="0"/>
              <w:divBdr>
                <w:top w:val="none" w:sz="0" w:space="0" w:color="auto"/>
                <w:left w:val="none" w:sz="0" w:space="0" w:color="auto"/>
                <w:bottom w:val="none" w:sz="0" w:space="0" w:color="auto"/>
                <w:right w:val="none" w:sz="0" w:space="0" w:color="auto"/>
              </w:divBdr>
              <w:divsChild>
                <w:div w:id="980575973">
                  <w:marLeft w:val="0"/>
                  <w:marRight w:val="0"/>
                  <w:marTop w:val="0"/>
                  <w:marBottom w:val="0"/>
                  <w:divBdr>
                    <w:top w:val="none" w:sz="0" w:space="0" w:color="auto"/>
                    <w:left w:val="none" w:sz="0" w:space="0" w:color="auto"/>
                    <w:bottom w:val="none" w:sz="0" w:space="0" w:color="auto"/>
                    <w:right w:val="none" w:sz="0" w:space="0" w:color="auto"/>
                  </w:divBdr>
                </w:div>
              </w:divsChild>
            </w:div>
            <w:div w:id="2033677064">
              <w:marLeft w:val="0"/>
              <w:marRight w:val="0"/>
              <w:marTop w:val="0"/>
              <w:marBottom w:val="0"/>
              <w:divBdr>
                <w:top w:val="none" w:sz="0" w:space="0" w:color="auto"/>
                <w:left w:val="none" w:sz="0" w:space="0" w:color="auto"/>
                <w:bottom w:val="none" w:sz="0" w:space="0" w:color="auto"/>
                <w:right w:val="none" w:sz="0" w:space="0" w:color="auto"/>
              </w:divBdr>
              <w:divsChild>
                <w:div w:id="637877402">
                  <w:marLeft w:val="0"/>
                  <w:marRight w:val="0"/>
                  <w:marTop w:val="0"/>
                  <w:marBottom w:val="0"/>
                  <w:divBdr>
                    <w:top w:val="none" w:sz="0" w:space="0" w:color="auto"/>
                    <w:left w:val="none" w:sz="0" w:space="0" w:color="auto"/>
                    <w:bottom w:val="none" w:sz="0" w:space="0" w:color="auto"/>
                    <w:right w:val="none" w:sz="0" w:space="0" w:color="auto"/>
                  </w:divBdr>
                </w:div>
              </w:divsChild>
            </w:div>
            <w:div w:id="1177189298">
              <w:marLeft w:val="0"/>
              <w:marRight w:val="0"/>
              <w:marTop w:val="0"/>
              <w:marBottom w:val="0"/>
              <w:divBdr>
                <w:top w:val="none" w:sz="0" w:space="0" w:color="auto"/>
                <w:left w:val="none" w:sz="0" w:space="0" w:color="auto"/>
                <w:bottom w:val="none" w:sz="0" w:space="0" w:color="auto"/>
                <w:right w:val="none" w:sz="0" w:space="0" w:color="auto"/>
              </w:divBdr>
              <w:divsChild>
                <w:div w:id="755128792">
                  <w:marLeft w:val="0"/>
                  <w:marRight w:val="0"/>
                  <w:marTop w:val="0"/>
                  <w:marBottom w:val="0"/>
                  <w:divBdr>
                    <w:top w:val="none" w:sz="0" w:space="0" w:color="auto"/>
                    <w:left w:val="none" w:sz="0" w:space="0" w:color="auto"/>
                    <w:bottom w:val="none" w:sz="0" w:space="0" w:color="auto"/>
                    <w:right w:val="none" w:sz="0" w:space="0" w:color="auto"/>
                  </w:divBdr>
                </w:div>
              </w:divsChild>
            </w:div>
            <w:div w:id="1455249775">
              <w:marLeft w:val="0"/>
              <w:marRight w:val="0"/>
              <w:marTop w:val="0"/>
              <w:marBottom w:val="0"/>
              <w:divBdr>
                <w:top w:val="none" w:sz="0" w:space="0" w:color="auto"/>
                <w:left w:val="none" w:sz="0" w:space="0" w:color="auto"/>
                <w:bottom w:val="none" w:sz="0" w:space="0" w:color="auto"/>
                <w:right w:val="none" w:sz="0" w:space="0" w:color="auto"/>
              </w:divBdr>
              <w:divsChild>
                <w:div w:id="2068724589">
                  <w:marLeft w:val="0"/>
                  <w:marRight w:val="0"/>
                  <w:marTop w:val="0"/>
                  <w:marBottom w:val="0"/>
                  <w:divBdr>
                    <w:top w:val="none" w:sz="0" w:space="0" w:color="auto"/>
                    <w:left w:val="none" w:sz="0" w:space="0" w:color="auto"/>
                    <w:bottom w:val="none" w:sz="0" w:space="0" w:color="auto"/>
                    <w:right w:val="none" w:sz="0" w:space="0" w:color="auto"/>
                  </w:divBdr>
                </w:div>
              </w:divsChild>
            </w:div>
            <w:div w:id="612902317">
              <w:marLeft w:val="0"/>
              <w:marRight w:val="0"/>
              <w:marTop w:val="0"/>
              <w:marBottom w:val="0"/>
              <w:divBdr>
                <w:top w:val="none" w:sz="0" w:space="0" w:color="auto"/>
                <w:left w:val="none" w:sz="0" w:space="0" w:color="auto"/>
                <w:bottom w:val="none" w:sz="0" w:space="0" w:color="auto"/>
                <w:right w:val="none" w:sz="0" w:space="0" w:color="auto"/>
              </w:divBdr>
              <w:divsChild>
                <w:div w:id="341130619">
                  <w:marLeft w:val="0"/>
                  <w:marRight w:val="0"/>
                  <w:marTop w:val="0"/>
                  <w:marBottom w:val="0"/>
                  <w:divBdr>
                    <w:top w:val="none" w:sz="0" w:space="0" w:color="auto"/>
                    <w:left w:val="none" w:sz="0" w:space="0" w:color="auto"/>
                    <w:bottom w:val="none" w:sz="0" w:space="0" w:color="auto"/>
                    <w:right w:val="none" w:sz="0" w:space="0" w:color="auto"/>
                  </w:divBdr>
                </w:div>
              </w:divsChild>
            </w:div>
            <w:div w:id="688793371">
              <w:marLeft w:val="0"/>
              <w:marRight w:val="0"/>
              <w:marTop w:val="0"/>
              <w:marBottom w:val="0"/>
              <w:divBdr>
                <w:top w:val="none" w:sz="0" w:space="0" w:color="auto"/>
                <w:left w:val="none" w:sz="0" w:space="0" w:color="auto"/>
                <w:bottom w:val="none" w:sz="0" w:space="0" w:color="auto"/>
                <w:right w:val="none" w:sz="0" w:space="0" w:color="auto"/>
              </w:divBdr>
              <w:divsChild>
                <w:div w:id="1627471837">
                  <w:marLeft w:val="0"/>
                  <w:marRight w:val="0"/>
                  <w:marTop w:val="0"/>
                  <w:marBottom w:val="0"/>
                  <w:divBdr>
                    <w:top w:val="none" w:sz="0" w:space="0" w:color="auto"/>
                    <w:left w:val="none" w:sz="0" w:space="0" w:color="auto"/>
                    <w:bottom w:val="none" w:sz="0" w:space="0" w:color="auto"/>
                    <w:right w:val="none" w:sz="0" w:space="0" w:color="auto"/>
                  </w:divBdr>
                </w:div>
              </w:divsChild>
            </w:div>
            <w:div w:id="1822774200">
              <w:marLeft w:val="0"/>
              <w:marRight w:val="0"/>
              <w:marTop w:val="0"/>
              <w:marBottom w:val="0"/>
              <w:divBdr>
                <w:top w:val="none" w:sz="0" w:space="0" w:color="auto"/>
                <w:left w:val="none" w:sz="0" w:space="0" w:color="auto"/>
                <w:bottom w:val="none" w:sz="0" w:space="0" w:color="auto"/>
                <w:right w:val="none" w:sz="0" w:space="0" w:color="auto"/>
              </w:divBdr>
              <w:divsChild>
                <w:div w:id="1144008263">
                  <w:marLeft w:val="0"/>
                  <w:marRight w:val="0"/>
                  <w:marTop w:val="0"/>
                  <w:marBottom w:val="0"/>
                  <w:divBdr>
                    <w:top w:val="none" w:sz="0" w:space="0" w:color="auto"/>
                    <w:left w:val="none" w:sz="0" w:space="0" w:color="auto"/>
                    <w:bottom w:val="none" w:sz="0" w:space="0" w:color="auto"/>
                    <w:right w:val="none" w:sz="0" w:space="0" w:color="auto"/>
                  </w:divBdr>
                </w:div>
              </w:divsChild>
            </w:div>
            <w:div w:id="1711609491">
              <w:marLeft w:val="0"/>
              <w:marRight w:val="0"/>
              <w:marTop w:val="0"/>
              <w:marBottom w:val="0"/>
              <w:divBdr>
                <w:top w:val="none" w:sz="0" w:space="0" w:color="auto"/>
                <w:left w:val="none" w:sz="0" w:space="0" w:color="auto"/>
                <w:bottom w:val="none" w:sz="0" w:space="0" w:color="auto"/>
                <w:right w:val="none" w:sz="0" w:space="0" w:color="auto"/>
              </w:divBdr>
              <w:divsChild>
                <w:div w:id="1729912144">
                  <w:marLeft w:val="0"/>
                  <w:marRight w:val="0"/>
                  <w:marTop w:val="0"/>
                  <w:marBottom w:val="0"/>
                  <w:divBdr>
                    <w:top w:val="none" w:sz="0" w:space="0" w:color="auto"/>
                    <w:left w:val="none" w:sz="0" w:space="0" w:color="auto"/>
                    <w:bottom w:val="none" w:sz="0" w:space="0" w:color="auto"/>
                    <w:right w:val="none" w:sz="0" w:space="0" w:color="auto"/>
                  </w:divBdr>
                </w:div>
              </w:divsChild>
            </w:div>
            <w:div w:id="1520465678">
              <w:marLeft w:val="0"/>
              <w:marRight w:val="0"/>
              <w:marTop w:val="0"/>
              <w:marBottom w:val="0"/>
              <w:divBdr>
                <w:top w:val="none" w:sz="0" w:space="0" w:color="auto"/>
                <w:left w:val="none" w:sz="0" w:space="0" w:color="auto"/>
                <w:bottom w:val="none" w:sz="0" w:space="0" w:color="auto"/>
                <w:right w:val="none" w:sz="0" w:space="0" w:color="auto"/>
              </w:divBdr>
              <w:divsChild>
                <w:div w:id="516386276">
                  <w:marLeft w:val="0"/>
                  <w:marRight w:val="0"/>
                  <w:marTop w:val="0"/>
                  <w:marBottom w:val="0"/>
                  <w:divBdr>
                    <w:top w:val="none" w:sz="0" w:space="0" w:color="auto"/>
                    <w:left w:val="none" w:sz="0" w:space="0" w:color="auto"/>
                    <w:bottom w:val="none" w:sz="0" w:space="0" w:color="auto"/>
                    <w:right w:val="none" w:sz="0" w:space="0" w:color="auto"/>
                  </w:divBdr>
                </w:div>
                <w:div w:id="1508405658">
                  <w:marLeft w:val="0"/>
                  <w:marRight w:val="0"/>
                  <w:marTop w:val="0"/>
                  <w:marBottom w:val="0"/>
                  <w:divBdr>
                    <w:top w:val="none" w:sz="0" w:space="0" w:color="auto"/>
                    <w:left w:val="none" w:sz="0" w:space="0" w:color="auto"/>
                    <w:bottom w:val="none" w:sz="0" w:space="0" w:color="auto"/>
                    <w:right w:val="none" w:sz="0" w:space="0" w:color="auto"/>
                  </w:divBdr>
                </w:div>
              </w:divsChild>
            </w:div>
            <w:div w:id="415826566">
              <w:marLeft w:val="0"/>
              <w:marRight w:val="0"/>
              <w:marTop w:val="0"/>
              <w:marBottom w:val="0"/>
              <w:divBdr>
                <w:top w:val="none" w:sz="0" w:space="0" w:color="auto"/>
                <w:left w:val="none" w:sz="0" w:space="0" w:color="auto"/>
                <w:bottom w:val="none" w:sz="0" w:space="0" w:color="auto"/>
                <w:right w:val="none" w:sz="0" w:space="0" w:color="auto"/>
              </w:divBdr>
              <w:divsChild>
                <w:div w:id="234782509">
                  <w:marLeft w:val="0"/>
                  <w:marRight w:val="0"/>
                  <w:marTop w:val="0"/>
                  <w:marBottom w:val="0"/>
                  <w:divBdr>
                    <w:top w:val="none" w:sz="0" w:space="0" w:color="auto"/>
                    <w:left w:val="none" w:sz="0" w:space="0" w:color="auto"/>
                    <w:bottom w:val="none" w:sz="0" w:space="0" w:color="auto"/>
                    <w:right w:val="none" w:sz="0" w:space="0" w:color="auto"/>
                  </w:divBdr>
                </w:div>
                <w:div w:id="192697150">
                  <w:marLeft w:val="0"/>
                  <w:marRight w:val="0"/>
                  <w:marTop w:val="0"/>
                  <w:marBottom w:val="0"/>
                  <w:divBdr>
                    <w:top w:val="none" w:sz="0" w:space="0" w:color="auto"/>
                    <w:left w:val="none" w:sz="0" w:space="0" w:color="auto"/>
                    <w:bottom w:val="none" w:sz="0" w:space="0" w:color="auto"/>
                    <w:right w:val="none" w:sz="0" w:space="0" w:color="auto"/>
                  </w:divBdr>
                </w:div>
              </w:divsChild>
            </w:div>
            <w:div w:id="1078558593">
              <w:marLeft w:val="0"/>
              <w:marRight w:val="0"/>
              <w:marTop w:val="0"/>
              <w:marBottom w:val="0"/>
              <w:divBdr>
                <w:top w:val="none" w:sz="0" w:space="0" w:color="auto"/>
                <w:left w:val="none" w:sz="0" w:space="0" w:color="auto"/>
                <w:bottom w:val="none" w:sz="0" w:space="0" w:color="auto"/>
                <w:right w:val="none" w:sz="0" w:space="0" w:color="auto"/>
              </w:divBdr>
              <w:divsChild>
                <w:div w:id="1153643362">
                  <w:marLeft w:val="0"/>
                  <w:marRight w:val="0"/>
                  <w:marTop w:val="0"/>
                  <w:marBottom w:val="0"/>
                  <w:divBdr>
                    <w:top w:val="none" w:sz="0" w:space="0" w:color="auto"/>
                    <w:left w:val="none" w:sz="0" w:space="0" w:color="auto"/>
                    <w:bottom w:val="none" w:sz="0" w:space="0" w:color="auto"/>
                    <w:right w:val="none" w:sz="0" w:space="0" w:color="auto"/>
                  </w:divBdr>
                </w:div>
                <w:div w:id="1273826630">
                  <w:marLeft w:val="0"/>
                  <w:marRight w:val="0"/>
                  <w:marTop w:val="0"/>
                  <w:marBottom w:val="0"/>
                  <w:divBdr>
                    <w:top w:val="none" w:sz="0" w:space="0" w:color="auto"/>
                    <w:left w:val="none" w:sz="0" w:space="0" w:color="auto"/>
                    <w:bottom w:val="none" w:sz="0" w:space="0" w:color="auto"/>
                    <w:right w:val="none" w:sz="0" w:space="0" w:color="auto"/>
                  </w:divBdr>
                </w:div>
              </w:divsChild>
            </w:div>
            <w:div w:id="758330071">
              <w:marLeft w:val="0"/>
              <w:marRight w:val="0"/>
              <w:marTop w:val="0"/>
              <w:marBottom w:val="0"/>
              <w:divBdr>
                <w:top w:val="none" w:sz="0" w:space="0" w:color="auto"/>
                <w:left w:val="none" w:sz="0" w:space="0" w:color="auto"/>
                <w:bottom w:val="none" w:sz="0" w:space="0" w:color="auto"/>
                <w:right w:val="none" w:sz="0" w:space="0" w:color="auto"/>
              </w:divBdr>
              <w:divsChild>
                <w:div w:id="708410895">
                  <w:marLeft w:val="0"/>
                  <w:marRight w:val="0"/>
                  <w:marTop w:val="0"/>
                  <w:marBottom w:val="0"/>
                  <w:divBdr>
                    <w:top w:val="none" w:sz="0" w:space="0" w:color="auto"/>
                    <w:left w:val="none" w:sz="0" w:space="0" w:color="auto"/>
                    <w:bottom w:val="none" w:sz="0" w:space="0" w:color="auto"/>
                    <w:right w:val="none" w:sz="0" w:space="0" w:color="auto"/>
                  </w:divBdr>
                </w:div>
                <w:div w:id="1089470496">
                  <w:marLeft w:val="0"/>
                  <w:marRight w:val="0"/>
                  <w:marTop w:val="0"/>
                  <w:marBottom w:val="0"/>
                  <w:divBdr>
                    <w:top w:val="none" w:sz="0" w:space="0" w:color="auto"/>
                    <w:left w:val="none" w:sz="0" w:space="0" w:color="auto"/>
                    <w:bottom w:val="none" w:sz="0" w:space="0" w:color="auto"/>
                    <w:right w:val="none" w:sz="0" w:space="0" w:color="auto"/>
                  </w:divBdr>
                </w:div>
                <w:div w:id="1245262579">
                  <w:marLeft w:val="0"/>
                  <w:marRight w:val="0"/>
                  <w:marTop w:val="0"/>
                  <w:marBottom w:val="0"/>
                  <w:divBdr>
                    <w:top w:val="none" w:sz="0" w:space="0" w:color="auto"/>
                    <w:left w:val="none" w:sz="0" w:space="0" w:color="auto"/>
                    <w:bottom w:val="none" w:sz="0" w:space="0" w:color="auto"/>
                    <w:right w:val="none" w:sz="0" w:space="0" w:color="auto"/>
                  </w:divBdr>
                </w:div>
              </w:divsChild>
            </w:div>
            <w:div w:id="1802576509">
              <w:marLeft w:val="0"/>
              <w:marRight w:val="0"/>
              <w:marTop w:val="0"/>
              <w:marBottom w:val="0"/>
              <w:divBdr>
                <w:top w:val="none" w:sz="0" w:space="0" w:color="auto"/>
                <w:left w:val="none" w:sz="0" w:space="0" w:color="auto"/>
                <w:bottom w:val="none" w:sz="0" w:space="0" w:color="auto"/>
                <w:right w:val="none" w:sz="0" w:space="0" w:color="auto"/>
              </w:divBdr>
              <w:divsChild>
                <w:div w:id="2082830137">
                  <w:marLeft w:val="0"/>
                  <w:marRight w:val="0"/>
                  <w:marTop w:val="0"/>
                  <w:marBottom w:val="0"/>
                  <w:divBdr>
                    <w:top w:val="none" w:sz="0" w:space="0" w:color="auto"/>
                    <w:left w:val="none" w:sz="0" w:space="0" w:color="auto"/>
                    <w:bottom w:val="none" w:sz="0" w:space="0" w:color="auto"/>
                    <w:right w:val="none" w:sz="0" w:space="0" w:color="auto"/>
                  </w:divBdr>
                </w:div>
                <w:div w:id="1738088558">
                  <w:marLeft w:val="0"/>
                  <w:marRight w:val="0"/>
                  <w:marTop w:val="0"/>
                  <w:marBottom w:val="0"/>
                  <w:divBdr>
                    <w:top w:val="none" w:sz="0" w:space="0" w:color="auto"/>
                    <w:left w:val="none" w:sz="0" w:space="0" w:color="auto"/>
                    <w:bottom w:val="none" w:sz="0" w:space="0" w:color="auto"/>
                    <w:right w:val="none" w:sz="0" w:space="0" w:color="auto"/>
                  </w:divBdr>
                </w:div>
                <w:div w:id="684752894">
                  <w:marLeft w:val="0"/>
                  <w:marRight w:val="0"/>
                  <w:marTop w:val="0"/>
                  <w:marBottom w:val="0"/>
                  <w:divBdr>
                    <w:top w:val="none" w:sz="0" w:space="0" w:color="auto"/>
                    <w:left w:val="none" w:sz="0" w:space="0" w:color="auto"/>
                    <w:bottom w:val="none" w:sz="0" w:space="0" w:color="auto"/>
                    <w:right w:val="none" w:sz="0" w:space="0" w:color="auto"/>
                  </w:divBdr>
                </w:div>
              </w:divsChild>
            </w:div>
            <w:div w:id="2060205847">
              <w:marLeft w:val="0"/>
              <w:marRight w:val="0"/>
              <w:marTop w:val="0"/>
              <w:marBottom w:val="0"/>
              <w:divBdr>
                <w:top w:val="none" w:sz="0" w:space="0" w:color="auto"/>
                <w:left w:val="none" w:sz="0" w:space="0" w:color="auto"/>
                <w:bottom w:val="none" w:sz="0" w:space="0" w:color="auto"/>
                <w:right w:val="none" w:sz="0" w:space="0" w:color="auto"/>
              </w:divBdr>
              <w:divsChild>
                <w:div w:id="547570736">
                  <w:marLeft w:val="0"/>
                  <w:marRight w:val="0"/>
                  <w:marTop w:val="0"/>
                  <w:marBottom w:val="0"/>
                  <w:divBdr>
                    <w:top w:val="none" w:sz="0" w:space="0" w:color="auto"/>
                    <w:left w:val="none" w:sz="0" w:space="0" w:color="auto"/>
                    <w:bottom w:val="none" w:sz="0" w:space="0" w:color="auto"/>
                    <w:right w:val="none" w:sz="0" w:space="0" w:color="auto"/>
                  </w:divBdr>
                </w:div>
                <w:div w:id="2067874677">
                  <w:marLeft w:val="0"/>
                  <w:marRight w:val="0"/>
                  <w:marTop w:val="0"/>
                  <w:marBottom w:val="0"/>
                  <w:divBdr>
                    <w:top w:val="none" w:sz="0" w:space="0" w:color="auto"/>
                    <w:left w:val="none" w:sz="0" w:space="0" w:color="auto"/>
                    <w:bottom w:val="none" w:sz="0" w:space="0" w:color="auto"/>
                    <w:right w:val="none" w:sz="0" w:space="0" w:color="auto"/>
                  </w:divBdr>
                </w:div>
              </w:divsChild>
            </w:div>
            <w:div w:id="641229594">
              <w:marLeft w:val="0"/>
              <w:marRight w:val="0"/>
              <w:marTop w:val="0"/>
              <w:marBottom w:val="0"/>
              <w:divBdr>
                <w:top w:val="none" w:sz="0" w:space="0" w:color="auto"/>
                <w:left w:val="none" w:sz="0" w:space="0" w:color="auto"/>
                <w:bottom w:val="none" w:sz="0" w:space="0" w:color="auto"/>
                <w:right w:val="none" w:sz="0" w:space="0" w:color="auto"/>
              </w:divBdr>
              <w:divsChild>
                <w:div w:id="1708793969">
                  <w:marLeft w:val="0"/>
                  <w:marRight w:val="0"/>
                  <w:marTop w:val="0"/>
                  <w:marBottom w:val="0"/>
                  <w:divBdr>
                    <w:top w:val="none" w:sz="0" w:space="0" w:color="auto"/>
                    <w:left w:val="none" w:sz="0" w:space="0" w:color="auto"/>
                    <w:bottom w:val="none" w:sz="0" w:space="0" w:color="auto"/>
                    <w:right w:val="none" w:sz="0" w:space="0" w:color="auto"/>
                  </w:divBdr>
                </w:div>
              </w:divsChild>
            </w:div>
            <w:div w:id="606546723">
              <w:marLeft w:val="0"/>
              <w:marRight w:val="0"/>
              <w:marTop w:val="0"/>
              <w:marBottom w:val="0"/>
              <w:divBdr>
                <w:top w:val="none" w:sz="0" w:space="0" w:color="auto"/>
                <w:left w:val="none" w:sz="0" w:space="0" w:color="auto"/>
                <w:bottom w:val="none" w:sz="0" w:space="0" w:color="auto"/>
                <w:right w:val="none" w:sz="0" w:space="0" w:color="auto"/>
              </w:divBdr>
              <w:divsChild>
                <w:div w:id="195579829">
                  <w:marLeft w:val="0"/>
                  <w:marRight w:val="0"/>
                  <w:marTop w:val="0"/>
                  <w:marBottom w:val="0"/>
                  <w:divBdr>
                    <w:top w:val="none" w:sz="0" w:space="0" w:color="auto"/>
                    <w:left w:val="none" w:sz="0" w:space="0" w:color="auto"/>
                    <w:bottom w:val="none" w:sz="0" w:space="0" w:color="auto"/>
                    <w:right w:val="none" w:sz="0" w:space="0" w:color="auto"/>
                  </w:divBdr>
                </w:div>
                <w:div w:id="2075738411">
                  <w:marLeft w:val="0"/>
                  <w:marRight w:val="0"/>
                  <w:marTop w:val="0"/>
                  <w:marBottom w:val="0"/>
                  <w:divBdr>
                    <w:top w:val="none" w:sz="0" w:space="0" w:color="auto"/>
                    <w:left w:val="none" w:sz="0" w:space="0" w:color="auto"/>
                    <w:bottom w:val="none" w:sz="0" w:space="0" w:color="auto"/>
                    <w:right w:val="none" w:sz="0" w:space="0" w:color="auto"/>
                  </w:divBdr>
                </w:div>
              </w:divsChild>
            </w:div>
            <w:div w:id="878005786">
              <w:marLeft w:val="0"/>
              <w:marRight w:val="0"/>
              <w:marTop w:val="0"/>
              <w:marBottom w:val="0"/>
              <w:divBdr>
                <w:top w:val="none" w:sz="0" w:space="0" w:color="auto"/>
                <w:left w:val="none" w:sz="0" w:space="0" w:color="auto"/>
                <w:bottom w:val="none" w:sz="0" w:space="0" w:color="auto"/>
                <w:right w:val="none" w:sz="0" w:space="0" w:color="auto"/>
              </w:divBdr>
              <w:divsChild>
                <w:div w:id="89860053">
                  <w:marLeft w:val="0"/>
                  <w:marRight w:val="0"/>
                  <w:marTop w:val="0"/>
                  <w:marBottom w:val="0"/>
                  <w:divBdr>
                    <w:top w:val="none" w:sz="0" w:space="0" w:color="auto"/>
                    <w:left w:val="none" w:sz="0" w:space="0" w:color="auto"/>
                    <w:bottom w:val="none" w:sz="0" w:space="0" w:color="auto"/>
                    <w:right w:val="none" w:sz="0" w:space="0" w:color="auto"/>
                  </w:divBdr>
                </w:div>
                <w:div w:id="744109558">
                  <w:marLeft w:val="0"/>
                  <w:marRight w:val="0"/>
                  <w:marTop w:val="0"/>
                  <w:marBottom w:val="0"/>
                  <w:divBdr>
                    <w:top w:val="none" w:sz="0" w:space="0" w:color="auto"/>
                    <w:left w:val="none" w:sz="0" w:space="0" w:color="auto"/>
                    <w:bottom w:val="none" w:sz="0" w:space="0" w:color="auto"/>
                    <w:right w:val="none" w:sz="0" w:space="0" w:color="auto"/>
                  </w:divBdr>
                </w:div>
              </w:divsChild>
            </w:div>
            <w:div w:id="1277561063">
              <w:marLeft w:val="0"/>
              <w:marRight w:val="0"/>
              <w:marTop w:val="0"/>
              <w:marBottom w:val="0"/>
              <w:divBdr>
                <w:top w:val="none" w:sz="0" w:space="0" w:color="auto"/>
                <w:left w:val="none" w:sz="0" w:space="0" w:color="auto"/>
                <w:bottom w:val="none" w:sz="0" w:space="0" w:color="auto"/>
                <w:right w:val="none" w:sz="0" w:space="0" w:color="auto"/>
              </w:divBdr>
              <w:divsChild>
                <w:div w:id="1316760871">
                  <w:marLeft w:val="0"/>
                  <w:marRight w:val="0"/>
                  <w:marTop w:val="0"/>
                  <w:marBottom w:val="0"/>
                  <w:divBdr>
                    <w:top w:val="none" w:sz="0" w:space="0" w:color="auto"/>
                    <w:left w:val="none" w:sz="0" w:space="0" w:color="auto"/>
                    <w:bottom w:val="none" w:sz="0" w:space="0" w:color="auto"/>
                    <w:right w:val="none" w:sz="0" w:space="0" w:color="auto"/>
                  </w:divBdr>
                </w:div>
                <w:div w:id="874662412">
                  <w:marLeft w:val="0"/>
                  <w:marRight w:val="0"/>
                  <w:marTop w:val="0"/>
                  <w:marBottom w:val="0"/>
                  <w:divBdr>
                    <w:top w:val="none" w:sz="0" w:space="0" w:color="auto"/>
                    <w:left w:val="none" w:sz="0" w:space="0" w:color="auto"/>
                    <w:bottom w:val="none" w:sz="0" w:space="0" w:color="auto"/>
                    <w:right w:val="none" w:sz="0" w:space="0" w:color="auto"/>
                  </w:divBdr>
                </w:div>
              </w:divsChild>
            </w:div>
            <w:div w:id="1321035671">
              <w:marLeft w:val="0"/>
              <w:marRight w:val="0"/>
              <w:marTop w:val="0"/>
              <w:marBottom w:val="0"/>
              <w:divBdr>
                <w:top w:val="none" w:sz="0" w:space="0" w:color="auto"/>
                <w:left w:val="none" w:sz="0" w:space="0" w:color="auto"/>
                <w:bottom w:val="none" w:sz="0" w:space="0" w:color="auto"/>
                <w:right w:val="none" w:sz="0" w:space="0" w:color="auto"/>
              </w:divBdr>
              <w:divsChild>
                <w:div w:id="69427142">
                  <w:marLeft w:val="0"/>
                  <w:marRight w:val="0"/>
                  <w:marTop w:val="0"/>
                  <w:marBottom w:val="0"/>
                  <w:divBdr>
                    <w:top w:val="none" w:sz="0" w:space="0" w:color="auto"/>
                    <w:left w:val="none" w:sz="0" w:space="0" w:color="auto"/>
                    <w:bottom w:val="none" w:sz="0" w:space="0" w:color="auto"/>
                    <w:right w:val="none" w:sz="0" w:space="0" w:color="auto"/>
                  </w:divBdr>
                </w:div>
              </w:divsChild>
            </w:div>
            <w:div w:id="1992319617">
              <w:marLeft w:val="0"/>
              <w:marRight w:val="0"/>
              <w:marTop w:val="0"/>
              <w:marBottom w:val="0"/>
              <w:divBdr>
                <w:top w:val="none" w:sz="0" w:space="0" w:color="auto"/>
                <w:left w:val="none" w:sz="0" w:space="0" w:color="auto"/>
                <w:bottom w:val="none" w:sz="0" w:space="0" w:color="auto"/>
                <w:right w:val="none" w:sz="0" w:space="0" w:color="auto"/>
              </w:divBdr>
              <w:divsChild>
                <w:div w:id="804782317">
                  <w:marLeft w:val="0"/>
                  <w:marRight w:val="0"/>
                  <w:marTop w:val="0"/>
                  <w:marBottom w:val="0"/>
                  <w:divBdr>
                    <w:top w:val="none" w:sz="0" w:space="0" w:color="auto"/>
                    <w:left w:val="none" w:sz="0" w:space="0" w:color="auto"/>
                    <w:bottom w:val="none" w:sz="0" w:space="0" w:color="auto"/>
                    <w:right w:val="none" w:sz="0" w:space="0" w:color="auto"/>
                  </w:divBdr>
                </w:div>
                <w:div w:id="341707653">
                  <w:marLeft w:val="0"/>
                  <w:marRight w:val="0"/>
                  <w:marTop w:val="0"/>
                  <w:marBottom w:val="0"/>
                  <w:divBdr>
                    <w:top w:val="none" w:sz="0" w:space="0" w:color="auto"/>
                    <w:left w:val="none" w:sz="0" w:space="0" w:color="auto"/>
                    <w:bottom w:val="none" w:sz="0" w:space="0" w:color="auto"/>
                    <w:right w:val="none" w:sz="0" w:space="0" w:color="auto"/>
                  </w:divBdr>
                </w:div>
                <w:div w:id="1873222984">
                  <w:marLeft w:val="0"/>
                  <w:marRight w:val="0"/>
                  <w:marTop w:val="0"/>
                  <w:marBottom w:val="0"/>
                  <w:divBdr>
                    <w:top w:val="none" w:sz="0" w:space="0" w:color="auto"/>
                    <w:left w:val="none" w:sz="0" w:space="0" w:color="auto"/>
                    <w:bottom w:val="none" w:sz="0" w:space="0" w:color="auto"/>
                    <w:right w:val="none" w:sz="0" w:space="0" w:color="auto"/>
                  </w:divBdr>
                </w:div>
              </w:divsChild>
            </w:div>
            <w:div w:id="1416705129">
              <w:marLeft w:val="0"/>
              <w:marRight w:val="0"/>
              <w:marTop w:val="0"/>
              <w:marBottom w:val="0"/>
              <w:divBdr>
                <w:top w:val="none" w:sz="0" w:space="0" w:color="auto"/>
                <w:left w:val="none" w:sz="0" w:space="0" w:color="auto"/>
                <w:bottom w:val="none" w:sz="0" w:space="0" w:color="auto"/>
                <w:right w:val="none" w:sz="0" w:space="0" w:color="auto"/>
              </w:divBdr>
              <w:divsChild>
                <w:div w:id="169413326">
                  <w:marLeft w:val="0"/>
                  <w:marRight w:val="0"/>
                  <w:marTop w:val="0"/>
                  <w:marBottom w:val="0"/>
                  <w:divBdr>
                    <w:top w:val="none" w:sz="0" w:space="0" w:color="auto"/>
                    <w:left w:val="none" w:sz="0" w:space="0" w:color="auto"/>
                    <w:bottom w:val="none" w:sz="0" w:space="0" w:color="auto"/>
                    <w:right w:val="none" w:sz="0" w:space="0" w:color="auto"/>
                  </w:divBdr>
                </w:div>
                <w:div w:id="37357617">
                  <w:marLeft w:val="0"/>
                  <w:marRight w:val="0"/>
                  <w:marTop w:val="0"/>
                  <w:marBottom w:val="0"/>
                  <w:divBdr>
                    <w:top w:val="none" w:sz="0" w:space="0" w:color="auto"/>
                    <w:left w:val="none" w:sz="0" w:space="0" w:color="auto"/>
                    <w:bottom w:val="none" w:sz="0" w:space="0" w:color="auto"/>
                    <w:right w:val="none" w:sz="0" w:space="0" w:color="auto"/>
                  </w:divBdr>
                </w:div>
              </w:divsChild>
            </w:div>
            <w:div w:id="199710551">
              <w:marLeft w:val="0"/>
              <w:marRight w:val="0"/>
              <w:marTop w:val="0"/>
              <w:marBottom w:val="0"/>
              <w:divBdr>
                <w:top w:val="none" w:sz="0" w:space="0" w:color="auto"/>
                <w:left w:val="none" w:sz="0" w:space="0" w:color="auto"/>
                <w:bottom w:val="none" w:sz="0" w:space="0" w:color="auto"/>
                <w:right w:val="none" w:sz="0" w:space="0" w:color="auto"/>
              </w:divBdr>
              <w:divsChild>
                <w:div w:id="1210264419">
                  <w:marLeft w:val="0"/>
                  <w:marRight w:val="0"/>
                  <w:marTop w:val="0"/>
                  <w:marBottom w:val="0"/>
                  <w:divBdr>
                    <w:top w:val="none" w:sz="0" w:space="0" w:color="auto"/>
                    <w:left w:val="none" w:sz="0" w:space="0" w:color="auto"/>
                    <w:bottom w:val="none" w:sz="0" w:space="0" w:color="auto"/>
                    <w:right w:val="none" w:sz="0" w:space="0" w:color="auto"/>
                  </w:divBdr>
                </w:div>
              </w:divsChild>
            </w:div>
            <w:div w:id="1968199126">
              <w:marLeft w:val="0"/>
              <w:marRight w:val="0"/>
              <w:marTop w:val="0"/>
              <w:marBottom w:val="0"/>
              <w:divBdr>
                <w:top w:val="none" w:sz="0" w:space="0" w:color="auto"/>
                <w:left w:val="none" w:sz="0" w:space="0" w:color="auto"/>
                <w:bottom w:val="none" w:sz="0" w:space="0" w:color="auto"/>
                <w:right w:val="none" w:sz="0" w:space="0" w:color="auto"/>
              </w:divBdr>
              <w:divsChild>
                <w:div w:id="938948144">
                  <w:marLeft w:val="0"/>
                  <w:marRight w:val="0"/>
                  <w:marTop w:val="0"/>
                  <w:marBottom w:val="0"/>
                  <w:divBdr>
                    <w:top w:val="none" w:sz="0" w:space="0" w:color="auto"/>
                    <w:left w:val="none" w:sz="0" w:space="0" w:color="auto"/>
                    <w:bottom w:val="none" w:sz="0" w:space="0" w:color="auto"/>
                    <w:right w:val="none" w:sz="0" w:space="0" w:color="auto"/>
                  </w:divBdr>
                </w:div>
                <w:div w:id="1589970921">
                  <w:marLeft w:val="0"/>
                  <w:marRight w:val="0"/>
                  <w:marTop w:val="0"/>
                  <w:marBottom w:val="0"/>
                  <w:divBdr>
                    <w:top w:val="none" w:sz="0" w:space="0" w:color="auto"/>
                    <w:left w:val="none" w:sz="0" w:space="0" w:color="auto"/>
                    <w:bottom w:val="none" w:sz="0" w:space="0" w:color="auto"/>
                    <w:right w:val="none" w:sz="0" w:space="0" w:color="auto"/>
                  </w:divBdr>
                </w:div>
              </w:divsChild>
            </w:div>
            <w:div w:id="1645551031">
              <w:marLeft w:val="0"/>
              <w:marRight w:val="0"/>
              <w:marTop w:val="0"/>
              <w:marBottom w:val="0"/>
              <w:divBdr>
                <w:top w:val="none" w:sz="0" w:space="0" w:color="auto"/>
                <w:left w:val="none" w:sz="0" w:space="0" w:color="auto"/>
                <w:bottom w:val="none" w:sz="0" w:space="0" w:color="auto"/>
                <w:right w:val="none" w:sz="0" w:space="0" w:color="auto"/>
              </w:divBdr>
              <w:divsChild>
                <w:div w:id="542252804">
                  <w:marLeft w:val="0"/>
                  <w:marRight w:val="0"/>
                  <w:marTop w:val="0"/>
                  <w:marBottom w:val="0"/>
                  <w:divBdr>
                    <w:top w:val="none" w:sz="0" w:space="0" w:color="auto"/>
                    <w:left w:val="none" w:sz="0" w:space="0" w:color="auto"/>
                    <w:bottom w:val="none" w:sz="0" w:space="0" w:color="auto"/>
                    <w:right w:val="none" w:sz="0" w:space="0" w:color="auto"/>
                  </w:divBdr>
                </w:div>
                <w:div w:id="2030253072">
                  <w:marLeft w:val="0"/>
                  <w:marRight w:val="0"/>
                  <w:marTop w:val="0"/>
                  <w:marBottom w:val="0"/>
                  <w:divBdr>
                    <w:top w:val="none" w:sz="0" w:space="0" w:color="auto"/>
                    <w:left w:val="none" w:sz="0" w:space="0" w:color="auto"/>
                    <w:bottom w:val="none" w:sz="0" w:space="0" w:color="auto"/>
                    <w:right w:val="none" w:sz="0" w:space="0" w:color="auto"/>
                  </w:divBdr>
                </w:div>
              </w:divsChild>
            </w:div>
            <w:div w:id="1398284168">
              <w:marLeft w:val="0"/>
              <w:marRight w:val="0"/>
              <w:marTop w:val="0"/>
              <w:marBottom w:val="0"/>
              <w:divBdr>
                <w:top w:val="none" w:sz="0" w:space="0" w:color="auto"/>
                <w:left w:val="none" w:sz="0" w:space="0" w:color="auto"/>
                <w:bottom w:val="none" w:sz="0" w:space="0" w:color="auto"/>
                <w:right w:val="none" w:sz="0" w:space="0" w:color="auto"/>
              </w:divBdr>
              <w:divsChild>
                <w:div w:id="280889209">
                  <w:marLeft w:val="0"/>
                  <w:marRight w:val="0"/>
                  <w:marTop w:val="0"/>
                  <w:marBottom w:val="0"/>
                  <w:divBdr>
                    <w:top w:val="none" w:sz="0" w:space="0" w:color="auto"/>
                    <w:left w:val="none" w:sz="0" w:space="0" w:color="auto"/>
                    <w:bottom w:val="none" w:sz="0" w:space="0" w:color="auto"/>
                    <w:right w:val="none" w:sz="0" w:space="0" w:color="auto"/>
                  </w:divBdr>
                </w:div>
                <w:div w:id="607354597">
                  <w:marLeft w:val="0"/>
                  <w:marRight w:val="0"/>
                  <w:marTop w:val="0"/>
                  <w:marBottom w:val="0"/>
                  <w:divBdr>
                    <w:top w:val="none" w:sz="0" w:space="0" w:color="auto"/>
                    <w:left w:val="none" w:sz="0" w:space="0" w:color="auto"/>
                    <w:bottom w:val="none" w:sz="0" w:space="0" w:color="auto"/>
                    <w:right w:val="none" w:sz="0" w:space="0" w:color="auto"/>
                  </w:divBdr>
                </w:div>
              </w:divsChild>
            </w:div>
            <w:div w:id="1113478467">
              <w:marLeft w:val="0"/>
              <w:marRight w:val="0"/>
              <w:marTop w:val="0"/>
              <w:marBottom w:val="0"/>
              <w:divBdr>
                <w:top w:val="none" w:sz="0" w:space="0" w:color="auto"/>
                <w:left w:val="none" w:sz="0" w:space="0" w:color="auto"/>
                <w:bottom w:val="none" w:sz="0" w:space="0" w:color="auto"/>
                <w:right w:val="none" w:sz="0" w:space="0" w:color="auto"/>
              </w:divBdr>
              <w:divsChild>
                <w:div w:id="1213420912">
                  <w:marLeft w:val="0"/>
                  <w:marRight w:val="0"/>
                  <w:marTop w:val="0"/>
                  <w:marBottom w:val="0"/>
                  <w:divBdr>
                    <w:top w:val="none" w:sz="0" w:space="0" w:color="auto"/>
                    <w:left w:val="none" w:sz="0" w:space="0" w:color="auto"/>
                    <w:bottom w:val="none" w:sz="0" w:space="0" w:color="auto"/>
                    <w:right w:val="none" w:sz="0" w:space="0" w:color="auto"/>
                  </w:divBdr>
                </w:div>
              </w:divsChild>
            </w:div>
            <w:div w:id="1880164298">
              <w:marLeft w:val="0"/>
              <w:marRight w:val="0"/>
              <w:marTop w:val="0"/>
              <w:marBottom w:val="0"/>
              <w:divBdr>
                <w:top w:val="none" w:sz="0" w:space="0" w:color="auto"/>
                <w:left w:val="none" w:sz="0" w:space="0" w:color="auto"/>
                <w:bottom w:val="none" w:sz="0" w:space="0" w:color="auto"/>
                <w:right w:val="none" w:sz="0" w:space="0" w:color="auto"/>
              </w:divBdr>
              <w:divsChild>
                <w:div w:id="123011515">
                  <w:marLeft w:val="0"/>
                  <w:marRight w:val="0"/>
                  <w:marTop w:val="0"/>
                  <w:marBottom w:val="0"/>
                  <w:divBdr>
                    <w:top w:val="none" w:sz="0" w:space="0" w:color="auto"/>
                    <w:left w:val="none" w:sz="0" w:space="0" w:color="auto"/>
                    <w:bottom w:val="none" w:sz="0" w:space="0" w:color="auto"/>
                    <w:right w:val="none" w:sz="0" w:space="0" w:color="auto"/>
                  </w:divBdr>
                </w:div>
              </w:divsChild>
            </w:div>
            <w:div w:id="1489057862">
              <w:marLeft w:val="0"/>
              <w:marRight w:val="0"/>
              <w:marTop w:val="0"/>
              <w:marBottom w:val="0"/>
              <w:divBdr>
                <w:top w:val="none" w:sz="0" w:space="0" w:color="auto"/>
                <w:left w:val="none" w:sz="0" w:space="0" w:color="auto"/>
                <w:bottom w:val="none" w:sz="0" w:space="0" w:color="auto"/>
                <w:right w:val="none" w:sz="0" w:space="0" w:color="auto"/>
              </w:divBdr>
              <w:divsChild>
                <w:div w:id="133544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94783">
      <w:bodyDiv w:val="1"/>
      <w:marLeft w:val="0"/>
      <w:marRight w:val="0"/>
      <w:marTop w:val="0"/>
      <w:marBottom w:val="0"/>
      <w:divBdr>
        <w:top w:val="none" w:sz="0" w:space="0" w:color="auto"/>
        <w:left w:val="none" w:sz="0" w:space="0" w:color="auto"/>
        <w:bottom w:val="none" w:sz="0" w:space="0" w:color="auto"/>
        <w:right w:val="none" w:sz="0" w:space="0" w:color="auto"/>
      </w:divBdr>
    </w:div>
    <w:div w:id="1035427137">
      <w:bodyDiv w:val="1"/>
      <w:marLeft w:val="0"/>
      <w:marRight w:val="0"/>
      <w:marTop w:val="0"/>
      <w:marBottom w:val="0"/>
      <w:divBdr>
        <w:top w:val="none" w:sz="0" w:space="0" w:color="auto"/>
        <w:left w:val="none" w:sz="0" w:space="0" w:color="auto"/>
        <w:bottom w:val="none" w:sz="0" w:space="0" w:color="auto"/>
        <w:right w:val="none" w:sz="0" w:space="0" w:color="auto"/>
      </w:divBdr>
    </w:div>
    <w:div w:id="1445539142">
      <w:bodyDiv w:val="1"/>
      <w:marLeft w:val="0"/>
      <w:marRight w:val="0"/>
      <w:marTop w:val="0"/>
      <w:marBottom w:val="0"/>
      <w:divBdr>
        <w:top w:val="none" w:sz="0" w:space="0" w:color="auto"/>
        <w:left w:val="none" w:sz="0" w:space="0" w:color="auto"/>
        <w:bottom w:val="none" w:sz="0" w:space="0" w:color="auto"/>
        <w:right w:val="none" w:sz="0" w:space="0" w:color="auto"/>
      </w:divBdr>
    </w:div>
    <w:div w:id="210726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lindsay.westover@ovative.com?subject=Ovative%20Contact%20Us:%20Media%20Response%20Planning%20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ovative.com/insights/marketers-guide-media-response-plannin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ovative.com/insights/marketers-guide-media-response-plann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humbnail xmlns="2e5f825f-5196-4687-a2c5-44836b629249" xsi:nil="true"/>
    <Image xmlns="2e5f825f-5196-4687-a2c5-44836b629249" xsi:nil="true"/>
    <LeaderName xmlns="2e5f825f-5196-4687-a2c5-44836b629249">
      <UserInfo>
        <DisplayName/>
        <AccountId xsi:nil="true"/>
        <AccountType/>
      </UserInfo>
    </LeaderNam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F7FAC2FDCF5F49B1786EE16D9E1AF5" ma:contentTypeVersion="16" ma:contentTypeDescription="Create a new document." ma:contentTypeScope="" ma:versionID="df645113ed43c946f6254eb600bef7d7">
  <xsd:schema xmlns:xsd="http://www.w3.org/2001/XMLSchema" xmlns:xs="http://www.w3.org/2001/XMLSchema" xmlns:p="http://schemas.microsoft.com/office/2006/metadata/properties" xmlns:ns2="2e5f825f-5196-4687-a2c5-44836b629249" xmlns:ns3="84281427-b0fa-477a-a93b-3dd681b686af" targetNamespace="http://schemas.microsoft.com/office/2006/metadata/properties" ma:root="true" ma:fieldsID="2471f8e7d36161a60eadc10efd6368c9" ns2:_="" ns3:_="">
    <xsd:import namespace="2e5f825f-5196-4687-a2c5-44836b629249"/>
    <xsd:import namespace="84281427-b0fa-477a-a93b-3dd681b686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LeaderName" minOccurs="0"/>
                <xsd:element ref="ns2:MediaServiceOCR" minOccurs="0"/>
                <xsd:element ref="ns2:MediaServiceLocation" minOccurs="0"/>
                <xsd:element ref="ns2:Thumbnail" minOccurs="0"/>
                <xsd:element ref="ns2:Imag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f825f-5196-4687-a2c5-44836b6292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eaderName" ma:index="18" nillable="true" ma:displayName="Leader Name" ma:format="Dropdown" ma:list="UserInfo" ma:SharePointGroup="0" ma:internalName="Lead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Thumbnail" ma:index="21" nillable="true" ma:displayName="Thumbnail" ma:format="Thumbnail" ma:internalName="Thumbnail">
      <xsd:simpleType>
        <xsd:restriction base="dms:Unknown"/>
      </xsd:simpleType>
    </xsd:element>
    <xsd:element name="Image" ma:index="22" nillable="true" ma:displayName="Image" ma:format="Thumbnail" ma:internalName="Image">
      <xsd:simpleType>
        <xsd:restriction base="dms:Unknow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281427-b0fa-477a-a93b-3dd681b686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239315-47F1-473A-92D3-2CA66EF35F38}">
  <ds:schemaRefs>
    <ds:schemaRef ds:uri="http://schemas.microsoft.com/office/2006/metadata/properties"/>
    <ds:schemaRef ds:uri="http://schemas.microsoft.com/office/infopath/2007/PartnerControls"/>
    <ds:schemaRef ds:uri="2e5f825f-5196-4687-a2c5-44836b629249"/>
  </ds:schemaRefs>
</ds:datastoreItem>
</file>

<file path=customXml/itemProps2.xml><?xml version="1.0" encoding="utf-8"?>
<ds:datastoreItem xmlns:ds="http://schemas.openxmlformats.org/officeDocument/2006/customXml" ds:itemID="{26218129-E942-40B1-9957-413ADD486CE3}">
  <ds:schemaRefs>
    <ds:schemaRef ds:uri="http://schemas.microsoft.com/sharepoint/v3/contenttype/forms"/>
  </ds:schemaRefs>
</ds:datastoreItem>
</file>

<file path=customXml/itemProps3.xml><?xml version="1.0" encoding="utf-8"?>
<ds:datastoreItem xmlns:ds="http://schemas.openxmlformats.org/officeDocument/2006/customXml" ds:itemID="{89B0E17D-A078-4FC7-A897-2A98E2432D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5f825f-5196-4687-a2c5-44836b629249"/>
    <ds:schemaRef ds:uri="84281427-b0fa-477a-a93b-3dd681b686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537</Words>
  <Characters>3065</Characters>
  <Application>Microsoft Office Word</Application>
  <DocSecurity>0</DocSecurity>
  <Lines>25</Lines>
  <Paragraphs>7</Paragraphs>
  <ScaleCrop>false</ScaleCrop>
  <Company/>
  <LinksUpToDate>false</LinksUpToDate>
  <CharactersWithSpaces>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Maryjane Glynn</dc:creator>
  <cp:keywords/>
  <dc:description/>
  <cp:lastModifiedBy>Maryjane Glynn</cp:lastModifiedBy>
  <cp:revision>20</cp:revision>
  <dcterms:created xsi:type="dcterms:W3CDTF">2021-06-03T15:06:00Z</dcterms:created>
  <dcterms:modified xsi:type="dcterms:W3CDTF">2021-06-04T14:05:00Z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0x01010005F7FAC2FDCF5F49B1786EE16D9E1AF5</vt:lpwstr>
  </property>
</Properties>
</file>